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4E" w:rsidRDefault="00017562">
      <w:pPr>
        <w:adjustRightInd w:val="0"/>
        <w:snapToGrid w:val="0"/>
        <w:spacing w:line="540" w:lineRule="atLeast"/>
        <w:jc w:val="center"/>
        <w:rPr>
          <w:rFonts w:ascii="小标宋" w:eastAsia="小标宋" w:hAnsiTheme="majorEastAsia"/>
          <w:b/>
          <w:kern w:val="3276"/>
          <w:sz w:val="44"/>
          <w:szCs w:val="44"/>
        </w:rPr>
      </w:pPr>
      <w:r>
        <w:rPr>
          <w:rFonts w:ascii="小标宋" w:eastAsia="小标宋" w:hAnsiTheme="majorEastAsia" w:hint="eastAsia"/>
          <w:b/>
          <w:kern w:val="3276"/>
          <w:sz w:val="44"/>
          <w:szCs w:val="44"/>
        </w:rPr>
        <w:t>萍安钢铁2024年度铝合金窗户安装项目</w:t>
      </w:r>
    </w:p>
    <w:p w:rsidR="003B6DBA" w:rsidRDefault="00957DB0">
      <w:pPr>
        <w:adjustRightInd w:val="0"/>
        <w:snapToGrid w:val="0"/>
        <w:spacing w:line="540" w:lineRule="atLeast"/>
        <w:jc w:val="center"/>
        <w:rPr>
          <w:rFonts w:ascii="小标宋" w:eastAsia="小标宋" w:hAnsi="仿宋"/>
          <w:b/>
          <w:kern w:val="0"/>
          <w:sz w:val="44"/>
          <w:szCs w:val="32"/>
        </w:rPr>
      </w:pPr>
      <w:r>
        <w:rPr>
          <w:rFonts w:ascii="小标宋" w:eastAsia="小标宋" w:hAnsiTheme="majorEastAsia" w:hint="eastAsia"/>
          <w:b/>
          <w:kern w:val="3276"/>
          <w:sz w:val="44"/>
          <w:szCs w:val="44"/>
        </w:rPr>
        <w:t>招标公告</w:t>
      </w:r>
    </w:p>
    <w:p w:rsidR="003B6DBA" w:rsidRDefault="00957DB0">
      <w:pPr>
        <w:adjustRightInd w:val="0"/>
        <w:snapToGrid w:val="0"/>
        <w:spacing w:line="540" w:lineRule="atLeast"/>
        <w:jc w:val="center"/>
        <w:rPr>
          <w:rFonts w:ascii="仿宋" w:eastAsia="仿宋" w:hAnsi="仿宋"/>
          <w:spacing w:val="12"/>
          <w:sz w:val="32"/>
          <w:szCs w:val="32"/>
        </w:rPr>
      </w:pPr>
      <w:r>
        <w:rPr>
          <w:rFonts w:ascii="仿宋" w:eastAsia="仿宋" w:hAnsi="仿宋" w:hint="eastAsia"/>
          <w:spacing w:val="12"/>
          <w:sz w:val="32"/>
          <w:szCs w:val="32"/>
        </w:rPr>
        <w:t>（业务编号：</w:t>
      </w:r>
      <w:r w:rsidR="00017562">
        <w:rPr>
          <w:rFonts w:ascii="仿宋" w:eastAsia="仿宋" w:hAnsi="仿宋"/>
          <w:spacing w:val="12"/>
          <w:sz w:val="32"/>
          <w:szCs w:val="32"/>
          <w:u w:val="single"/>
        </w:rPr>
        <w:t>ZB/JD2024-JX025</w:t>
      </w:r>
      <w:r>
        <w:rPr>
          <w:rFonts w:ascii="仿宋" w:eastAsia="仿宋" w:hAnsi="仿宋" w:hint="eastAsia"/>
          <w:spacing w:val="12"/>
          <w:sz w:val="32"/>
          <w:szCs w:val="32"/>
        </w:rPr>
        <w:t>）</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萍乡萍钢安源钢铁有限公司拟对以下项目进行公开招标，欢迎符合招标条件的单位踊跃参与投标。</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一、招标项目概况</w:t>
      </w:r>
    </w:p>
    <w:p w:rsidR="003B6DBA" w:rsidRDefault="00957DB0">
      <w:pPr>
        <w:widowControl/>
        <w:spacing w:line="440" w:lineRule="exact"/>
        <w:ind w:firstLineChars="200" w:firstLine="640"/>
        <w:rPr>
          <w:rFonts w:ascii="仿宋" w:eastAsia="仿宋" w:hAnsi="仿宋"/>
          <w:kern w:val="0"/>
          <w:sz w:val="32"/>
          <w:szCs w:val="32"/>
        </w:rPr>
      </w:pPr>
      <w:r>
        <w:rPr>
          <w:rFonts w:ascii="仿宋" w:eastAsia="仿宋" w:hAnsi="仿宋" w:hint="eastAsia"/>
          <w:sz w:val="32"/>
          <w:szCs w:val="32"/>
        </w:rPr>
        <w:t>项目名称：</w:t>
      </w:r>
      <w:r w:rsidR="00017562">
        <w:rPr>
          <w:rFonts w:ascii="仿宋" w:eastAsia="仿宋" w:hAnsi="仿宋" w:hint="eastAsia"/>
          <w:kern w:val="0"/>
          <w:sz w:val="32"/>
          <w:szCs w:val="32"/>
          <w:u w:val="single"/>
        </w:rPr>
        <w:t>萍安钢铁2024年度铝合金窗户安装项目</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技术要求：国家现行规范标准</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建设地址：萍乡萍钢安源钢铁有限公司</w:t>
      </w:r>
      <w:r w:rsidR="00B3254E">
        <w:rPr>
          <w:rFonts w:ascii="仿宋" w:eastAsia="仿宋" w:hAnsi="仿宋" w:hint="eastAsia"/>
          <w:sz w:val="32"/>
          <w:szCs w:val="32"/>
        </w:rPr>
        <w:t>安源</w:t>
      </w:r>
      <w:r>
        <w:rPr>
          <w:rFonts w:ascii="仿宋" w:eastAsia="仿宋" w:hAnsi="仿宋" w:hint="eastAsia"/>
          <w:sz w:val="32"/>
          <w:szCs w:val="32"/>
        </w:rPr>
        <w:t>生产区</w:t>
      </w:r>
    </w:p>
    <w:p w:rsidR="00E007EE" w:rsidRPr="00E007EE" w:rsidRDefault="00E007EE" w:rsidP="00E007EE">
      <w:pPr>
        <w:adjustRightInd w:val="0"/>
        <w:snapToGrid w:val="0"/>
        <w:spacing w:line="540" w:lineRule="atLeast"/>
        <w:ind w:firstLineChars="200" w:firstLine="640"/>
        <w:rPr>
          <w:rFonts w:ascii="仿宋" w:eastAsia="仿宋" w:hAnsi="仿宋"/>
          <w:color w:val="FF0000"/>
          <w:sz w:val="32"/>
          <w:szCs w:val="32"/>
        </w:rPr>
      </w:pPr>
      <w:r w:rsidRPr="00E007EE">
        <w:rPr>
          <w:rFonts w:ascii="仿宋" w:eastAsia="仿宋" w:hAnsi="仿宋" w:hint="eastAsia"/>
          <w:color w:val="FF0000"/>
          <w:sz w:val="32"/>
          <w:szCs w:val="32"/>
        </w:rPr>
        <w:t>施工期限：</w:t>
      </w:r>
      <w:r w:rsidR="005E0F0C">
        <w:rPr>
          <w:rFonts w:ascii="仿宋" w:eastAsia="仿宋" w:hAnsi="仿宋" w:hint="eastAsia"/>
          <w:color w:val="FF0000"/>
          <w:sz w:val="32"/>
          <w:szCs w:val="32"/>
        </w:rPr>
        <w:t>120</w:t>
      </w:r>
      <w:r w:rsidRPr="00E007EE">
        <w:rPr>
          <w:rFonts w:ascii="仿宋" w:eastAsia="仿宋" w:hAnsi="仿宋" w:hint="eastAsia"/>
          <w:color w:val="FF0000"/>
          <w:sz w:val="32"/>
          <w:szCs w:val="32"/>
        </w:rPr>
        <w:t>天（日历天数）。</w:t>
      </w:r>
    </w:p>
    <w:p w:rsidR="003B6DBA" w:rsidRPr="00E007EE" w:rsidRDefault="00957DB0" w:rsidP="00017562">
      <w:pPr>
        <w:adjustRightInd w:val="0"/>
        <w:snapToGrid w:val="0"/>
        <w:spacing w:line="540" w:lineRule="atLeast"/>
        <w:ind w:firstLineChars="200" w:firstLine="640"/>
        <w:rPr>
          <w:rFonts w:ascii="仿宋" w:eastAsia="仿宋" w:hAnsi="仿宋"/>
          <w:color w:val="FF0000"/>
          <w:kern w:val="0"/>
          <w:sz w:val="32"/>
          <w:szCs w:val="32"/>
        </w:rPr>
      </w:pPr>
      <w:r w:rsidRPr="00E007EE">
        <w:rPr>
          <w:rFonts w:ascii="仿宋" w:eastAsia="仿宋" w:hAnsi="仿宋" w:hint="eastAsia"/>
          <w:color w:val="FF0000"/>
          <w:sz w:val="32"/>
          <w:szCs w:val="32"/>
        </w:rPr>
        <w:t>项目工期：</w:t>
      </w:r>
      <w:r w:rsidR="00017562" w:rsidRPr="00E007EE">
        <w:rPr>
          <w:rFonts w:ascii="仿宋" w:eastAsia="仿宋" w:hAnsi="仿宋" w:hint="eastAsia"/>
          <w:color w:val="FF0000"/>
          <w:kern w:val="0"/>
          <w:sz w:val="32"/>
          <w:szCs w:val="32"/>
        </w:rPr>
        <w:t>开工、完工时间及工期，具体见发包方签署的《工程外委项目委托单》或《工程施工任务单》</w:t>
      </w:r>
      <w:r w:rsidR="00B3254E" w:rsidRPr="00E007EE">
        <w:rPr>
          <w:rFonts w:ascii="仿宋" w:eastAsia="仿宋" w:hAnsi="仿宋" w:hint="eastAsia"/>
          <w:color w:val="FF0000"/>
          <w:sz w:val="32"/>
          <w:szCs w:val="32"/>
        </w:rPr>
        <w:t>。</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承包方式：</w:t>
      </w:r>
      <w:r w:rsidR="00B3254E" w:rsidRPr="00D43CD9">
        <w:rPr>
          <w:rFonts w:ascii="仿宋" w:eastAsia="仿宋" w:hAnsi="仿宋" w:hint="eastAsia"/>
          <w:color w:val="000000"/>
          <w:sz w:val="32"/>
          <w:szCs w:val="32"/>
        </w:rPr>
        <w:t>包工不包料</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报名截止时间：</w:t>
      </w:r>
      <w:r w:rsidR="00B3254E">
        <w:rPr>
          <w:rFonts w:ascii="仿宋" w:eastAsia="仿宋" w:hAnsi="仿宋" w:hint="eastAsia"/>
          <w:sz w:val="32"/>
          <w:szCs w:val="32"/>
          <w:u w:val="single"/>
        </w:rPr>
        <w:t>2024</w:t>
      </w:r>
      <w:r>
        <w:rPr>
          <w:rFonts w:ascii="仿宋" w:eastAsia="仿宋" w:hAnsi="仿宋" w:hint="eastAsia"/>
          <w:sz w:val="32"/>
          <w:szCs w:val="32"/>
        </w:rPr>
        <w:t>年</w:t>
      </w:r>
      <w:r w:rsidR="00017562">
        <w:rPr>
          <w:rFonts w:ascii="仿宋" w:eastAsia="仿宋" w:hAnsi="仿宋" w:hint="eastAsia"/>
          <w:sz w:val="32"/>
          <w:szCs w:val="32"/>
          <w:u w:val="single"/>
        </w:rPr>
        <w:t>4</w:t>
      </w:r>
      <w:r>
        <w:rPr>
          <w:rFonts w:ascii="仿宋" w:eastAsia="仿宋" w:hAnsi="仿宋" w:hint="eastAsia"/>
          <w:sz w:val="32"/>
          <w:szCs w:val="32"/>
        </w:rPr>
        <w:t>月</w:t>
      </w:r>
      <w:r w:rsidR="006641CA">
        <w:rPr>
          <w:rFonts w:ascii="仿宋" w:eastAsia="仿宋" w:hAnsi="仿宋" w:hint="eastAsia"/>
          <w:sz w:val="32"/>
          <w:szCs w:val="32"/>
          <w:u w:val="single"/>
        </w:rPr>
        <w:t>21</w:t>
      </w:r>
      <w:r>
        <w:rPr>
          <w:rFonts w:ascii="仿宋" w:eastAsia="仿宋" w:hAnsi="仿宋" w:hint="eastAsia"/>
          <w:sz w:val="32"/>
          <w:szCs w:val="32"/>
        </w:rPr>
        <w:t>日</w:t>
      </w:r>
    </w:p>
    <w:p w:rsidR="003B6DBA" w:rsidRPr="00B3254E"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招标时间：暂定</w:t>
      </w:r>
      <w:r w:rsidR="00B3254E">
        <w:rPr>
          <w:rFonts w:ascii="仿宋" w:eastAsia="仿宋" w:hAnsi="仿宋" w:hint="eastAsia"/>
          <w:sz w:val="32"/>
          <w:szCs w:val="32"/>
          <w:u w:val="single"/>
        </w:rPr>
        <w:t>2024</w:t>
      </w:r>
      <w:r w:rsidR="00B3254E">
        <w:rPr>
          <w:rFonts w:ascii="仿宋" w:eastAsia="仿宋" w:hAnsi="仿宋" w:hint="eastAsia"/>
          <w:sz w:val="32"/>
          <w:szCs w:val="32"/>
        </w:rPr>
        <w:t>年</w:t>
      </w:r>
      <w:r w:rsidR="00017562">
        <w:rPr>
          <w:rFonts w:ascii="仿宋" w:eastAsia="仿宋" w:hAnsi="仿宋" w:hint="eastAsia"/>
          <w:sz w:val="32"/>
          <w:szCs w:val="32"/>
          <w:u w:val="single"/>
        </w:rPr>
        <w:t>4</w:t>
      </w:r>
      <w:r w:rsidR="00B3254E">
        <w:rPr>
          <w:rFonts w:ascii="仿宋" w:eastAsia="仿宋" w:hAnsi="仿宋" w:hint="eastAsia"/>
          <w:sz w:val="32"/>
          <w:szCs w:val="32"/>
        </w:rPr>
        <w:t>月</w:t>
      </w:r>
      <w:r w:rsidR="00017562">
        <w:rPr>
          <w:rFonts w:ascii="仿宋" w:eastAsia="仿宋" w:hAnsi="仿宋" w:hint="eastAsia"/>
          <w:sz w:val="32"/>
          <w:szCs w:val="32"/>
          <w:u w:val="single"/>
        </w:rPr>
        <w:t>2</w:t>
      </w:r>
      <w:r w:rsidR="00F56545">
        <w:rPr>
          <w:rFonts w:ascii="仿宋" w:eastAsia="仿宋" w:hAnsi="仿宋" w:hint="eastAsia"/>
          <w:sz w:val="32"/>
          <w:szCs w:val="32"/>
          <w:u w:val="single"/>
        </w:rPr>
        <w:t>9</w:t>
      </w:r>
      <w:r w:rsidR="00B3254E">
        <w:rPr>
          <w:rFonts w:ascii="仿宋" w:eastAsia="仿宋" w:hAnsi="仿宋" w:hint="eastAsia"/>
          <w:sz w:val="32"/>
          <w:szCs w:val="32"/>
        </w:rPr>
        <w:t>日</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二、招标范围</w:t>
      </w:r>
    </w:p>
    <w:p w:rsidR="00017562" w:rsidRDefault="00017562" w:rsidP="00D43CD9">
      <w:pPr>
        <w:adjustRightInd w:val="0"/>
        <w:snapToGrid w:val="0"/>
        <w:spacing w:line="540" w:lineRule="atLeast"/>
        <w:ind w:firstLineChars="200" w:firstLine="640"/>
        <w:rPr>
          <w:rFonts w:ascii="仿宋" w:eastAsia="仿宋" w:hAnsi="仿宋"/>
          <w:color w:val="FF0000"/>
          <w:sz w:val="32"/>
          <w:szCs w:val="32"/>
        </w:rPr>
      </w:pPr>
      <w:r>
        <w:rPr>
          <w:rFonts w:ascii="仿宋" w:eastAsia="仿宋" w:hAnsi="仿宋" w:hint="eastAsia"/>
          <w:kern w:val="0"/>
          <w:sz w:val="32"/>
          <w:szCs w:val="32"/>
          <w:u w:val="single"/>
        </w:rPr>
        <w:t>萍安钢铁安源生产区铝合金窗户</w:t>
      </w:r>
      <w:r w:rsidR="006641CA">
        <w:rPr>
          <w:rFonts w:ascii="仿宋" w:eastAsia="仿宋" w:hAnsi="仿宋" w:hint="eastAsia"/>
          <w:kern w:val="0"/>
          <w:sz w:val="32"/>
          <w:szCs w:val="32"/>
          <w:u w:val="single"/>
        </w:rPr>
        <w:t>制作安装</w:t>
      </w:r>
      <w:r>
        <w:rPr>
          <w:rFonts w:ascii="仿宋" w:eastAsia="仿宋" w:hAnsi="仿宋" w:hint="eastAsia"/>
          <w:kern w:val="0"/>
          <w:sz w:val="32"/>
          <w:szCs w:val="32"/>
          <w:u w:val="single"/>
        </w:rPr>
        <w:t>及百叶窗、强排扇安装</w:t>
      </w:r>
      <w:r w:rsidR="00B3254E" w:rsidRPr="00017562">
        <w:rPr>
          <w:rFonts w:ascii="仿宋" w:eastAsia="仿宋" w:hAnsi="仿宋" w:hint="eastAsia"/>
          <w:color w:val="FF0000"/>
          <w:sz w:val="32"/>
          <w:szCs w:val="32"/>
        </w:rPr>
        <w:t>，</w:t>
      </w:r>
      <w:r w:rsidR="00200AD2">
        <w:rPr>
          <w:rFonts w:ascii="仿宋" w:eastAsia="仿宋" w:hAnsi="仿宋" w:hint="eastAsia"/>
          <w:color w:val="FF0000"/>
          <w:sz w:val="32"/>
          <w:szCs w:val="32"/>
        </w:rPr>
        <w:t>具体详见招标文件，</w:t>
      </w:r>
      <w:r>
        <w:rPr>
          <w:rFonts w:ascii="仿宋" w:eastAsia="仿宋" w:hAnsi="仿宋" w:hint="eastAsia"/>
          <w:color w:val="FF0000"/>
          <w:sz w:val="32"/>
          <w:szCs w:val="32"/>
        </w:rPr>
        <w:t>计划工程量如下：</w:t>
      </w:r>
    </w:p>
    <w:tbl>
      <w:tblPr>
        <w:tblW w:w="7120" w:type="dxa"/>
        <w:jc w:val="center"/>
        <w:tblLook w:val="0000"/>
      </w:tblPr>
      <w:tblGrid>
        <w:gridCol w:w="760"/>
        <w:gridCol w:w="3056"/>
        <w:gridCol w:w="1248"/>
        <w:gridCol w:w="2056"/>
      </w:tblGrid>
      <w:tr w:rsidR="00764A47" w:rsidRPr="008D3E90" w:rsidTr="00764A47">
        <w:trPr>
          <w:trHeight w:val="967"/>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序号</w:t>
            </w:r>
          </w:p>
        </w:tc>
        <w:tc>
          <w:tcPr>
            <w:tcW w:w="3056" w:type="dxa"/>
            <w:tcBorders>
              <w:top w:val="single" w:sz="4" w:space="0" w:color="auto"/>
              <w:left w:val="single" w:sz="4" w:space="0" w:color="auto"/>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项    目</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单位</w:t>
            </w:r>
          </w:p>
        </w:tc>
        <w:tc>
          <w:tcPr>
            <w:tcW w:w="2056" w:type="dxa"/>
            <w:tcBorders>
              <w:top w:val="single" w:sz="4" w:space="0" w:color="auto"/>
              <w:left w:val="single" w:sz="4" w:space="0" w:color="auto"/>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预计工程量</w:t>
            </w:r>
          </w:p>
        </w:tc>
      </w:tr>
      <w:tr w:rsidR="00764A47" w:rsidRPr="008D3E90" w:rsidTr="00764A47">
        <w:trPr>
          <w:trHeight w:val="726"/>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1</w:t>
            </w:r>
          </w:p>
        </w:tc>
        <w:tc>
          <w:tcPr>
            <w:tcW w:w="3056" w:type="dxa"/>
            <w:tcBorders>
              <w:top w:val="nil"/>
              <w:left w:val="nil"/>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铝合金窗户制作安装</w:t>
            </w:r>
          </w:p>
        </w:tc>
        <w:tc>
          <w:tcPr>
            <w:tcW w:w="1248" w:type="dxa"/>
            <w:tcBorders>
              <w:top w:val="single" w:sz="4" w:space="0" w:color="auto"/>
              <w:left w:val="nil"/>
              <w:bottom w:val="single" w:sz="4" w:space="0" w:color="auto"/>
              <w:right w:val="single" w:sz="4" w:space="0" w:color="auto"/>
            </w:tcBorders>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w:t>
            </w:r>
          </w:p>
        </w:tc>
        <w:tc>
          <w:tcPr>
            <w:tcW w:w="2056" w:type="dxa"/>
            <w:tcBorders>
              <w:top w:val="single" w:sz="4" w:space="0" w:color="auto"/>
              <w:left w:val="nil"/>
              <w:bottom w:val="single" w:sz="4" w:space="0" w:color="auto"/>
              <w:right w:val="single" w:sz="4" w:space="0" w:color="auto"/>
            </w:tcBorders>
            <w:vAlign w:val="center"/>
          </w:tcPr>
          <w:p w:rsidR="00764A47" w:rsidRPr="008D3E90" w:rsidRDefault="00F950CA" w:rsidP="00E36346">
            <w:pPr>
              <w:widowControl/>
              <w:jc w:val="center"/>
              <w:rPr>
                <w:rFonts w:ascii="仿宋_GB2312" w:eastAsia="仿宋_GB2312" w:hAnsi="仿宋" w:cs="宋体"/>
                <w:color w:val="FF0000"/>
                <w:kern w:val="0"/>
                <w:sz w:val="24"/>
              </w:rPr>
            </w:pPr>
            <w:r>
              <w:rPr>
                <w:rFonts w:ascii="仿宋_GB2312" w:eastAsia="仿宋_GB2312" w:hAnsi="仿宋" w:cs="宋体" w:hint="eastAsia"/>
                <w:color w:val="FF0000"/>
                <w:kern w:val="0"/>
                <w:sz w:val="24"/>
              </w:rPr>
              <w:t>341</w:t>
            </w:r>
            <w:r w:rsidR="00E36346">
              <w:rPr>
                <w:rFonts w:ascii="仿宋_GB2312" w:eastAsia="仿宋_GB2312" w:hAnsi="仿宋" w:cs="宋体" w:hint="eastAsia"/>
                <w:color w:val="FF0000"/>
                <w:kern w:val="0"/>
                <w:sz w:val="24"/>
              </w:rPr>
              <w:t>5</w:t>
            </w:r>
          </w:p>
        </w:tc>
      </w:tr>
      <w:tr w:rsidR="00764A47" w:rsidRPr="008D3E90" w:rsidTr="00764A47">
        <w:trPr>
          <w:trHeight w:val="6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2</w:t>
            </w:r>
          </w:p>
        </w:tc>
        <w:tc>
          <w:tcPr>
            <w:tcW w:w="3056" w:type="dxa"/>
            <w:tcBorders>
              <w:top w:val="nil"/>
              <w:left w:val="nil"/>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窗户拆除</w:t>
            </w:r>
          </w:p>
        </w:tc>
        <w:tc>
          <w:tcPr>
            <w:tcW w:w="1248" w:type="dxa"/>
            <w:tcBorders>
              <w:top w:val="single" w:sz="4" w:space="0" w:color="auto"/>
              <w:left w:val="nil"/>
              <w:bottom w:val="single" w:sz="4" w:space="0" w:color="auto"/>
              <w:right w:val="single" w:sz="4" w:space="0" w:color="auto"/>
            </w:tcBorders>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w:t>
            </w:r>
          </w:p>
        </w:tc>
        <w:tc>
          <w:tcPr>
            <w:tcW w:w="2056" w:type="dxa"/>
            <w:tcBorders>
              <w:top w:val="single" w:sz="4" w:space="0" w:color="auto"/>
              <w:left w:val="nil"/>
              <w:bottom w:val="single" w:sz="4" w:space="0" w:color="auto"/>
              <w:right w:val="single" w:sz="4" w:space="0" w:color="auto"/>
            </w:tcBorders>
            <w:vAlign w:val="center"/>
          </w:tcPr>
          <w:p w:rsidR="00F950CA" w:rsidRPr="008D3E90" w:rsidRDefault="00F950CA" w:rsidP="00E36346">
            <w:pPr>
              <w:widowControl/>
              <w:jc w:val="center"/>
              <w:rPr>
                <w:rFonts w:ascii="仿宋_GB2312" w:eastAsia="仿宋_GB2312" w:hAnsi="仿宋" w:cs="宋体"/>
                <w:color w:val="FF0000"/>
                <w:kern w:val="0"/>
                <w:sz w:val="24"/>
              </w:rPr>
            </w:pPr>
            <w:r>
              <w:rPr>
                <w:rFonts w:ascii="仿宋_GB2312" w:eastAsia="仿宋_GB2312" w:hAnsi="仿宋" w:cs="宋体" w:hint="eastAsia"/>
                <w:color w:val="FF0000"/>
                <w:kern w:val="0"/>
                <w:sz w:val="24"/>
              </w:rPr>
              <w:t>264</w:t>
            </w:r>
            <w:r w:rsidR="00E36346">
              <w:rPr>
                <w:rFonts w:ascii="仿宋_GB2312" w:eastAsia="仿宋_GB2312" w:hAnsi="仿宋" w:cs="宋体" w:hint="eastAsia"/>
                <w:color w:val="FF0000"/>
                <w:kern w:val="0"/>
                <w:sz w:val="24"/>
              </w:rPr>
              <w:t>5</w:t>
            </w:r>
          </w:p>
        </w:tc>
      </w:tr>
      <w:tr w:rsidR="00764A47" w:rsidRPr="008D3E90" w:rsidTr="00764A47">
        <w:trPr>
          <w:trHeight w:val="6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3</w:t>
            </w:r>
          </w:p>
        </w:tc>
        <w:tc>
          <w:tcPr>
            <w:tcW w:w="3056" w:type="dxa"/>
            <w:tcBorders>
              <w:top w:val="nil"/>
              <w:left w:val="nil"/>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不锈钢电动百叶窗安装</w:t>
            </w:r>
          </w:p>
        </w:tc>
        <w:tc>
          <w:tcPr>
            <w:tcW w:w="1248" w:type="dxa"/>
            <w:tcBorders>
              <w:top w:val="single" w:sz="4" w:space="0" w:color="auto"/>
              <w:left w:val="nil"/>
              <w:bottom w:val="single" w:sz="4" w:space="0" w:color="auto"/>
              <w:right w:val="single" w:sz="4" w:space="0" w:color="auto"/>
            </w:tcBorders>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w:t>
            </w:r>
          </w:p>
        </w:tc>
        <w:tc>
          <w:tcPr>
            <w:tcW w:w="2056" w:type="dxa"/>
            <w:tcBorders>
              <w:top w:val="single" w:sz="4" w:space="0" w:color="auto"/>
              <w:left w:val="nil"/>
              <w:bottom w:val="single" w:sz="4" w:space="0" w:color="auto"/>
              <w:right w:val="single" w:sz="4" w:space="0" w:color="auto"/>
            </w:tcBorders>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1355</w:t>
            </w:r>
          </w:p>
        </w:tc>
      </w:tr>
      <w:tr w:rsidR="00764A47" w:rsidRPr="008D3E90" w:rsidTr="00764A47">
        <w:trPr>
          <w:trHeight w:val="6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tcPr>
          <w:p w:rsidR="00764A47" w:rsidRPr="008D3E90" w:rsidRDefault="00764A47" w:rsidP="00A06022">
            <w:pPr>
              <w:widowControl/>
              <w:jc w:val="center"/>
              <w:rPr>
                <w:rFonts w:ascii="仿宋_GB2312" w:eastAsia="仿宋_GB2312" w:hAnsi="宋体" w:cs="宋体"/>
                <w:kern w:val="0"/>
                <w:sz w:val="24"/>
              </w:rPr>
            </w:pPr>
            <w:r w:rsidRPr="008D3E90">
              <w:rPr>
                <w:rFonts w:ascii="仿宋_GB2312" w:eastAsia="仿宋_GB2312" w:hAnsi="宋体" w:cs="宋体" w:hint="eastAsia"/>
                <w:kern w:val="0"/>
                <w:sz w:val="24"/>
              </w:rPr>
              <w:t>4</w:t>
            </w:r>
          </w:p>
        </w:tc>
        <w:tc>
          <w:tcPr>
            <w:tcW w:w="3056" w:type="dxa"/>
            <w:tcBorders>
              <w:top w:val="nil"/>
              <w:left w:val="nil"/>
              <w:bottom w:val="single" w:sz="4" w:space="0" w:color="auto"/>
              <w:right w:val="single" w:sz="4" w:space="0" w:color="auto"/>
            </w:tcBorders>
            <w:shd w:val="clear" w:color="000000" w:fill="FFFFFF"/>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电动百叶式强排风扇安装</w:t>
            </w:r>
          </w:p>
        </w:tc>
        <w:tc>
          <w:tcPr>
            <w:tcW w:w="1248" w:type="dxa"/>
            <w:tcBorders>
              <w:top w:val="single" w:sz="4" w:space="0" w:color="auto"/>
              <w:left w:val="nil"/>
              <w:bottom w:val="single" w:sz="4" w:space="0" w:color="auto"/>
              <w:right w:val="single" w:sz="4" w:space="0" w:color="auto"/>
            </w:tcBorders>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套</w:t>
            </w:r>
          </w:p>
        </w:tc>
        <w:tc>
          <w:tcPr>
            <w:tcW w:w="2056" w:type="dxa"/>
            <w:tcBorders>
              <w:top w:val="single" w:sz="4" w:space="0" w:color="auto"/>
              <w:left w:val="nil"/>
              <w:bottom w:val="single" w:sz="4" w:space="0" w:color="auto"/>
              <w:right w:val="single" w:sz="4" w:space="0" w:color="auto"/>
            </w:tcBorders>
            <w:vAlign w:val="center"/>
          </w:tcPr>
          <w:p w:rsidR="00764A47" w:rsidRPr="008D3E90" w:rsidRDefault="00764A47" w:rsidP="00A06022">
            <w:pPr>
              <w:widowControl/>
              <w:jc w:val="center"/>
              <w:rPr>
                <w:rFonts w:ascii="仿宋_GB2312" w:eastAsia="仿宋_GB2312" w:hAnsi="仿宋" w:cs="宋体"/>
                <w:color w:val="FF0000"/>
                <w:kern w:val="0"/>
                <w:sz w:val="24"/>
              </w:rPr>
            </w:pPr>
            <w:r w:rsidRPr="008D3E90">
              <w:rPr>
                <w:rFonts w:ascii="仿宋_GB2312" w:eastAsia="仿宋_GB2312" w:hAnsi="仿宋" w:cs="宋体" w:hint="eastAsia"/>
                <w:color w:val="FF0000"/>
                <w:kern w:val="0"/>
                <w:sz w:val="24"/>
              </w:rPr>
              <w:t>111</w:t>
            </w:r>
          </w:p>
        </w:tc>
      </w:tr>
    </w:tbl>
    <w:p w:rsidR="003B6DBA" w:rsidRPr="00764A47" w:rsidRDefault="00957DB0" w:rsidP="00F950CA">
      <w:pPr>
        <w:adjustRightInd w:val="0"/>
        <w:snapToGrid w:val="0"/>
        <w:spacing w:line="440" w:lineRule="exact"/>
        <w:ind w:firstLineChars="200" w:firstLine="640"/>
        <w:rPr>
          <w:rFonts w:ascii="仿宋" w:eastAsia="仿宋" w:hAnsi="仿宋"/>
          <w:color w:val="000000"/>
          <w:sz w:val="32"/>
          <w:szCs w:val="32"/>
        </w:rPr>
      </w:pPr>
      <w:r w:rsidRPr="00764A47">
        <w:rPr>
          <w:rFonts w:ascii="仿宋" w:eastAsia="仿宋" w:hAnsi="仿宋" w:hint="eastAsia"/>
          <w:color w:val="000000"/>
          <w:sz w:val="32"/>
          <w:szCs w:val="32"/>
        </w:rPr>
        <w:lastRenderedPageBreak/>
        <w:t>三、资格要求</w:t>
      </w:r>
    </w:p>
    <w:p w:rsidR="00B3254E" w:rsidRPr="000E1D6E" w:rsidRDefault="00B3254E" w:rsidP="00F950CA">
      <w:pPr>
        <w:adjustRightInd w:val="0"/>
        <w:snapToGrid w:val="0"/>
        <w:spacing w:line="440" w:lineRule="exact"/>
        <w:ind w:firstLineChars="200" w:firstLine="640"/>
        <w:rPr>
          <w:rFonts w:ascii="仿宋" w:eastAsia="仿宋" w:hAnsi="仿宋"/>
          <w:color w:val="000000"/>
          <w:sz w:val="32"/>
          <w:szCs w:val="32"/>
        </w:rPr>
      </w:pPr>
      <w:r w:rsidRPr="000E1D6E">
        <w:rPr>
          <w:rFonts w:ascii="仿宋" w:eastAsia="仿宋" w:hAnsi="仿宋" w:hint="eastAsia"/>
          <w:color w:val="000000"/>
          <w:sz w:val="32"/>
          <w:szCs w:val="32"/>
        </w:rPr>
        <w:t>（一）具有独立法人资格，能独立承担民事责任能力，有良好信誉、工程业绩和经济实力，并具有较强售后服务能力的承包商。</w:t>
      </w:r>
    </w:p>
    <w:p w:rsidR="00B3254E" w:rsidRPr="000E1D6E" w:rsidRDefault="00B3254E" w:rsidP="00F950CA">
      <w:pPr>
        <w:spacing w:line="440" w:lineRule="exact"/>
        <w:ind w:firstLineChars="200" w:firstLine="640"/>
        <w:rPr>
          <w:rFonts w:ascii="仿宋" w:eastAsia="仿宋" w:hAnsi="仿宋"/>
          <w:bCs/>
          <w:color w:val="000000"/>
          <w:sz w:val="32"/>
          <w:szCs w:val="32"/>
        </w:rPr>
      </w:pPr>
      <w:r w:rsidRPr="000E1D6E">
        <w:rPr>
          <w:rFonts w:ascii="仿宋" w:eastAsia="仿宋" w:hAnsi="仿宋" w:hint="eastAsia"/>
          <w:color w:val="000000"/>
          <w:sz w:val="32"/>
          <w:szCs w:val="32"/>
        </w:rPr>
        <w:t>（二）资质要求：</w:t>
      </w:r>
      <w:r w:rsidR="00017562" w:rsidRPr="00E007EE">
        <w:rPr>
          <w:rFonts w:ascii="仿宋" w:eastAsia="仿宋" w:hAnsi="仿宋" w:hint="eastAsia"/>
          <w:bCs/>
          <w:color w:val="FF0000"/>
          <w:sz w:val="32"/>
          <w:szCs w:val="32"/>
        </w:rPr>
        <w:t>具有冶金工程施工总承包三级</w:t>
      </w:r>
      <w:r w:rsidRPr="00E007EE">
        <w:rPr>
          <w:rFonts w:ascii="仿宋" w:eastAsia="仿宋" w:hAnsi="仿宋" w:hint="eastAsia"/>
          <w:bCs/>
          <w:color w:val="FF0000"/>
          <w:sz w:val="32"/>
          <w:szCs w:val="32"/>
        </w:rPr>
        <w:t>或建筑工程施工总承包三级</w:t>
      </w:r>
      <w:r w:rsidR="006641CA">
        <w:rPr>
          <w:rFonts w:ascii="仿宋" w:eastAsia="仿宋" w:hAnsi="仿宋" w:hint="eastAsia"/>
          <w:bCs/>
          <w:color w:val="FF0000"/>
          <w:sz w:val="32"/>
          <w:szCs w:val="32"/>
        </w:rPr>
        <w:t>及</w:t>
      </w:r>
      <w:r w:rsidRPr="00E007EE">
        <w:rPr>
          <w:rFonts w:ascii="仿宋" w:eastAsia="仿宋" w:hAnsi="仿宋" w:hint="eastAsia"/>
          <w:bCs/>
          <w:color w:val="FF0000"/>
          <w:sz w:val="32"/>
          <w:szCs w:val="32"/>
        </w:rPr>
        <w:t>以上资质。</w:t>
      </w:r>
    </w:p>
    <w:p w:rsidR="00B3254E" w:rsidRPr="00E007EE" w:rsidRDefault="00B3254E" w:rsidP="00F950CA">
      <w:pPr>
        <w:adjustRightInd w:val="0"/>
        <w:snapToGrid w:val="0"/>
        <w:spacing w:line="440" w:lineRule="exact"/>
        <w:ind w:firstLineChars="200" w:firstLine="640"/>
        <w:rPr>
          <w:rFonts w:ascii="仿宋" w:eastAsia="仿宋" w:hAnsi="仿宋"/>
          <w:color w:val="FF0000"/>
          <w:sz w:val="32"/>
          <w:szCs w:val="32"/>
        </w:rPr>
      </w:pPr>
      <w:r w:rsidRPr="000E1D6E">
        <w:rPr>
          <w:rFonts w:ascii="仿宋" w:eastAsia="仿宋" w:hAnsi="仿宋" w:hint="eastAsia"/>
          <w:color w:val="000000"/>
          <w:sz w:val="32"/>
          <w:szCs w:val="32"/>
        </w:rPr>
        <w:t>（三）工程业绩：</w:t>
      </w:r>
      <w:r w:rsidRPr="00E007EE">
        <w:rPr>
          <w:rFonts w:ascii="仿宋" w:eastAsia="仿宋" w:hAnsi="仿宋" w:hint="eastAsia"/>
          <w:bCs/>
          <w:color w:val="FF0000"/>
          <w:sz w:val="32"/>
          <w:szCs w:val="32"/>
        </w:rPr>
        <w:t>具有2019年以来</w:t>
      </w:r>
      <w:r w:rsidR="00017562" w:rsidRPr="00E007EE">
        <w:rPr>
          <w:rFonts w:ascii="仿宋" w:eastAsia="仿宋" w:hAnsi="仿宋" w:hint="eastAsia"/>
          <w:bCs/>
          <w:color w:val="FF0000"/>
          <w:sz w:val="32"/>
          <w:szCs w:val="32"/>
        </w:rPr>
        <w:t>工业或民用建筑</w:t>
      </w:r>
      <w:r w:rsidRPr="00E007EE">
        <w:rPr>
          <w:rFonts w:ascii="仿宋" w:eastAsia="仿宋" w:hAnsi="仿宋" w:hint="eastAsia"/>
          <w:bCs/>
          <w:color w:val="FF0000"/>
          <w:sz w:val="32"/>
          <w:szCs w:val="32"/>
        </w:rPr>
        <w:t>项目业绩2</w:t>
      </w:r>
      <w:r w:rsidR="00E36346">
        <w:rPr>
          <w:rFonts w:ascii="仿宋" w:eastAsia="仿宋" w:hAnsi="仿宋" w:hint="eastAsia"/>
          <w:bCs/>
          <w:color w:val="FF0000"/>
          <w:sz w:val="32"/>
          <w:szCs w:val="32"/>
        </w:rPr>
        <w:t>个</w:t>
      </w:r>
      <w:r w:rsidRPr="00E007EE">
        <w:rPr>
          <w:rFonts w:ascii="仿宋" w:eastAsia="仿宋" w:hAnsi="仿宋" w:hint="eastAsia"/>
          <w:bCs/>
          <w:color w:val="FF0000"/>
          <w:sz w:val="32"/>
          <w:szCs w:val="32"/>
        </w:rPr>
        <w:t>（必须提供验收材料、合同首尾页及体现工程概况页，以合同签订日期为准）。</w:t>
      </w:r>
    </w:p>
    <w:p w:rsidR="003B6DBA" w:rsidRDefault="00957DB0" w:rsidP="00F950CA">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四、报名方式及提交材料要求</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（一）报名方式：以</w:t>
      </w:r>
      <w:r>
        <w:rPr>
          <w:rFonts w:ascii="仿宋" w:eastAsia="仿宋" w:hAnsi="仿宋" w:hint="eastAsia"/>
          <w:kern w:val="0"/>
          <w:sz w:val="32"/>
          <w:szCs w:val="32"/>
        </w:rPr>
        <w:t>纸质版报名材料提交至招标单位或以电子邮件的方式将报名材料发送至</w:t>
      </w:r>
      <w:r>
        <w:rPr>
          <w:rFonts w:ascii="仿宋" w:eastAsia="仿宋" w:hAnsi="仿宋"/>
          <w:kern w:val="0"/>
          <w:sz w:val="32"/>
          <w:szCs w:val="32"/>
        </w:rPr>
        <w:t>agqhb@pxsteel.com</w:t>
      </w:r>
      <w:r>
        <w:rPr>
          <w:rFonts w:ascii="仿宋" w:eastAsia="仿宋" w:hAnsi="仿宋" w:hint="eastAsia"/>
          <w:kern w:val="0"/>
          <w:sz w:val="32"/>
          <w:szCs w:val="32"/>
        </w:rPr>
        <w:t>邮箱，发邮件</w:t>
      </w:r>
      <w:r>
        <w:rPr>
          <w:rFonts w:ascii="仿宋" w:eastAsia="仿宋" w:hAnsi="仿宋" w:hint="eastAsia"/>
          <w:sz w:val="32"/>
          <w:szCs w:val="32"/>
        </w:rPr>
        <w:t>时请注明主题名称：××公司报名</w:t>
      </w:r>
      <w:r w:rsidR="00017562">
        <w:rPr>
          <w:rFonts w:ascii="仿宋" w:eastAsia="仿宋" w:hAnsi="仿宋" w:hint="eastAsia"/>
          <w:w w:val="90"/>
          <w:kern w:val="0"/>
          <w:sz w:val="30"/>
          <w:szCs w:val="30"/>
        </w:rPr>
        <w:t>萍安钢铁2024年度铝合金窗户安装项目</w:t>
      </w:r>
      <w:r>
        <w:rPr>
          <w:rFonts w:ascii="仿宋" w:eastAsia="仿宋" w:hAnsi="仿宋" w:hint="eastAsia"/>
          <w:sz w:val="32"/>
          <w:szCs w:val="32"/>
        </w:rPr>
        <w:t>投标材料。网上报名如不按此要求发送邮件，由此导致邮件遗失，招标单位不负任何责任。</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（二）报名所需相关材料</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最新年检有效的企业资质证书、营业执照</w:t>
      </w:r>
      <w:r w:rsidR="00F73DBF">
        <w:rPr>
          <w:rFonts w:ascii="仿宋" w:eastAsia="仿宋" w:hAnsi="仿宋" w:hint="eastAsia"/>
          <w:sz w:val="32"/>
          <w:szCs w:val="32"/>
        </w:rPr>
        <w:t>营业执照（</w:t>
      </w:r>
      <w:r w:rsidR="00F73DBF">
        <w:rPr>
          <w:rFonts w:ascii="仿宋" w:eastAsia="仿宋" w:hAnsi="仿宋" w:cs="仿宋" w:hint="eastAsia"/>
          <w:sz w:val="32"/>
          <w:szCs w:val="32"/>
        </w:rPr>
        <w:t>成立于2019年</w:t>
      </w:r>
      <w:r w:rsidR="00017562">
        <w:rPr>
          <w:rFonts w:ascii="仿宋" w:eastAsia="仿宋" w:hAnsi="仿宋" w:cs="仿宋" w:hint="eastAsia"/>
          <w:sz w:val="32"/>
          <w:szCs w:val="32"/>
        </w:rPr>
        <w:t>4</w:t>
      </w:r>
      <w:r w:rsidR="00F73DBF">
        <w:rPr>
          <w:rFonts w:ascii="仿宋" w:eastAsia="仿宋" w:hAnsi="仿宋" w:cs="仿宋" w:hint="eastAsia"/>
          <w:sz w:val="32"/>
          <w:szCs w:val="32"/>
        </w:rPr>
        <w:t>月</w:t>
      </w:r>
      <w:r w:rsidR="006641CA">
        <w:rPr>
          <w:rFonts w:ascii="仿宋" w:eastAsia="仿宋" w:hAnsi="仿宋" w:cs="仿宋" w:hint="eastAsia"/>
          <w:sz w:val="32"/>
          <w:szCs w:val="32"/>
        </w:rPr>
        <w:t>20</w:t>
      </w:r>
      <w:r w:rsidR="00F73DBF">
        <w:rPr>
          <w:rFonts w:ascii="仿宋" w:eastAsia="仿宋" w:hAnsi="仿宋" w:cs="仿宋" w:hint="eastAsia"/>
          <w:sz w:val="32"/>
          <w:szCs w:val="32"/>
        </w:rPr>
        <w:t>日之前</w:t>
      </w:r>
      <w:r w:rsidR="00F73DBF">
        <w:rPr>
          <w:rFonts w:ascii="仿宋" w:eastAsia="仿宋" w:hAnsi="仿宋" w:hint="eastAsia"/>
          <w:sz w:val="32"/>
          <w:szCs w:val="32"/>
        </w:rPr>
        <w:t>）</w:t>
      </w:r>
      <w:r>
        <w:rPr>
          <w:rFonts w:ascii="仿宋" w:eastAsia="仿宋" w:hAnsi="仿宋" w:hint="eastAsia"/>
          <w:sz w:val="32"/>
          <w:szCs w:val="32"/>
        </w:rPr>
        <w:t>和</w:t>
      </w:r>
      <w:r>
        <w:rPr>
          <w:rFonts w:ascii="仿宋" w:eastAsia="仿宋" w:hAnsi="仿宋" w:hint="eastAsia"/>
          <w:color w:val="FF0000"/>
          <w:sz w:val="32"/>
          <w:szCs w:val="32"/>
        </w:rPr>
        <w:t>安全生产许可证（复印件）</w:t>
      </w:r>
      <w:bookmarkStart w:id="0" w:name="_GoBack"/>
      <w:bookmarkEnd w:id="0"/>
      <w:r>
        <w:rPr>
          <w:rFonts w:ascii="仿宋" w:eastAsia="仿宋" w:hAnsi="仿宋" w:hint="eastAsia"/>
          <w:sz w:val="32"/>
          <w:szCs w:val="32"/>
        </w:rPr>
        <w:t>。</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color w:val="000000"/>
          <w:sz w:val="32"/>
          <w:szCs w:val="32"/>
        </w:rPr>
        <w:t>法定代表人资格证明书</w:t>
      </w:r>
      <w:r>
        <w:rPr>
          <w:rFonts w:ascii="仿宋" w:eastAsia="仿宋" w:hAnsi="仿宋" w:hint="eastAsia"/>
          <w:sz w:val="32"/>
          <w:szCs w:val="32"/>
        </w:rPr>
        <w:t>（见附件</w:t>
      </w:r>
      <w:r>
        <w:rPr>
          <w:rFonts w:ascii="仿宋" w:eastAsia="仿宋" w:hAnsi="仿宋"/>
          <w:sz w:val="32"/>
          <w:szCs w:val="32"/>
        </w:rPr>
        <w:t>1</w:t>
      </w:r>
      <w:r>
        <w:rPr>
          <w:rFonts w:ascii="仿宋" w:eastAsia="仿宋" w:hAnsi="仿宋" w:hint="eastAsia"/>
          <w:sz w:val="32"/>
          <w:szCs w:val="32"/>
        </w:rPr>
        <w:t>）、法人代表授权书原件</w:t>
      </w:r>
      <w:r>
        <w:rPr>
          <w:rFonts w:ascii="仿宋" w:eastAsia="仿宋" w:hAnsi="仿宋" w:hint="eastAsia"/>
          <w:color w:val="000000"/>
          <w:sz w:val="32"/>
          <w:szCs w:val="32"/>
        </w:rPr>
        <w:t>（如法人代表参加投标则无须提供）</w:t>
      </w:r>
      <w:r>
        <w:rPr>
          <w:rFonts w:ascii="仿宋" w:eastAsia="仿宋" w:hAnsi="仿宋" w:hint="eastAsia"/>
          <w:sz w:val="32"/>
          <w:szCs w:val="32"/>
        </w:rPr>
        <w:t>、法人代表及代理人身份证复印件（见附件2）和承诺书（见附件3）。</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企业介绍和业绩材料（合同复印件）。</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联系人及手机号码、电子邮箱、公司座机号码及传真号。</w:t>
      </w:r>
    </w:p>
    <w:p w:rsidR="003B6DBA" w:rsidRDefault="00957DB0" w:rsidP="00F950CA">
      <w:pPr>
        <w:widowControl/>
        <w:snapToGrid w:val="0"/>
        <w:spacing w:line="44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开票信息，银行开户许可证</w:t>
      </w:r>
      <w:r>
        <w:rPr>
          <w:rFonts w:ascii="仿宋" w:eastAsia="仿宋" w:hAnsi="仿宋" w:hint="eastAsia"/>
          <w:color w:val="FF0000"/>
          <w:sz w:val="32"/>
          <w:szCs w:val="32"/>
        </w:rPr>
        <w:t>（或基本存款账户信息）</w:t>
      </w:r>
      <w:r>
        <w:rPr>
          <w:rFonts w:ascii="仿宋" w:eastAsia="仿宋" w:hAnsi="仿宋" w:hint="eastAsia"/>
          <w:sz w:val="32"/>
          <w:szCs w:val="32"/>
        </w:rPr>
        <w:t>复印件。</w:t>
      </w:r>
    </w:p>
    <w:p w:rsidR="003B6DBA" w:rsidRDefault="00957DB0" w:rsidP="00F950CA">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上述资料需加盖报名单位公章。</w:t>
      </w:r>
    </w:p>
    <w:p w:rsidR="003B6DBA" w:rsidRDefault="00957DB0" w:rsidP="00F950CA">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（三）招标单位对意向投标单位提交的报名材料进行审查，资格审查完成后，招标单位向初审合格单位发送《招标文件》。</w:t>
      </w:r>
    </w:p>
    <w:p w:rsidR="003B6DBA" w:rsidRDefault="00957DB0" w:rsidP="00F950CA">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（四）接到《招标文件》的投标单位按《招标文件》要求的时间以银行转账方式交纳相应招标报名费</w:t>
      </w:r>
      <w:r w:rsidR="00B3254E">
        <w:rPr>
          <w:rFonts w:ascii="仿宋" w:eastAsia="仿宋" w:hAnsi="仿宋" w:hint="eastAsia"/>
          <w:w w:val="90"/>
          <w:kern w:val="0"/>
          <w:sz w:val="30"/>
          <w:szCs w:val="30"/>
        </w:rPr>
        <w:t>500</w:t>
      </w:r>
      <w:r>
        <w:rPr>
          <w:rFonts w:ascii="仿宋" w:eastAsia="仿宋" w:hAnsi="仿宋" w:hint="eastAsia"/>
          <w:sz w:val="32"/>
          <w:szCs w:val="32"/>
        </w:rPr>
        <w:t>元（</w:t>
      </w:r>
      <w:r w:rsidR="00B3254E" w:rsidRPr="000E1D6E">
        <w:rPr>
          <w:rFonts w:ascii="仿宋" w:eastAsia="仿宋" w:hAnsi="仿宋" w:hint="eastAsia"/>
          <w:color w:val="000000"/>
          <w:sz w:val="32"/>
          <w:szCs w:val="32"/>
        </w:rPr>
        <w:t>不退</w:t>
      </w:r>
      <w:r>
        <w:rPr>
          <w:rFonts w:ascii="仿宋" w:eastAsia="仿宋" w:hAnsi="仿宋" w:hint="eastAsia"/>
          <w:sz w:val="32"/>
          <w:szCs w:val="32"/>
        </w:rPr>
        <w:t>）和投标保证金</w:t>
      </w:r>
      <w:r w:rsidR="00B3254E" w:rsidRPr="00017562">
        <w:rPr>
          <w:rFonts w:ascii="仿宋" w:eastAsia="仿宋" w:hAnsi="仿宋" w:hint="eastAsia"/>
          <w:color w:val="FF0000"/>
          <w:w w:val="90"/>
          <w:kern w:val="0"/>
          <w:sz w:val="30"/>
          <w:szCs w:val="30"/>
        </w:rPr>
        <w:t>8</w:t>
      </w:r>
      <w:r>
        <w:rPr>
          <w:rFonts w:ascii="仿宋" w:eastAsia="仿宋" w:hAnsi="仿宋" w:hint="eastAsia"/>
          <w:sz w:val="32"/>
          <w:szCs w:val="32"/>
        </w:rPr>
        <w:t>万元（银行转账时注明投标项目名称）。中标单位的投</w:t>
      </w:r>
      <w:r>
        <w:rPr>
          <w:rFonts w:ascii="仿宋" w:eastAsia="仿宋" w:hAnsi="仿宋" w:hint="eastAsia"/>
          <w:sz w:val="32"/>
          <w:szCs w:val="32"/>
        </w:rPr>
        <w:lastRenderedPageBreak/>
        <w:t>标保证金自动转为履约保证金，履约保证金按中标金额的10</w:t>
      </w:r>
      <w:r>
        <w:rPr>
          <w:rFonts w:ascii="仿宋" w:eastAsia="仿宋" w:hAnsi="仿宋"/>
          <w:sz w:val="32"/>
          <w:szCs w:val="32"/>
        </w:rPr>
        <w:t>%</w:t>
      </w:r>
      <w:r>
        <w:rPr>
          <w:rFonts w:ascii="仿宋" w:eastAsia="仿宋" w:hAnsi="仿宋" w:hint="eastAsia"/>
          <w:sz w:val="32"/>
          <w:szCs w:val="32"/>
        </w:rPr>
        <w:t>收取</w:t>
      </w:r>
      <w:r w:rsidR="00AB6356">
        <w:rPr>
          <w:rFonts w:ascii="仿宋" w:eastAsia="仿宋" w:hAnsi="仿宋" w:hint="eastAsia"/>
          <w:color w:val="FF0000"/>
          <w:sz w:val="32"/>
          <w:szCs w:val="32"/>
        </w:rPr>
        <w:t>（现金）</w:t>
      </w:r>
      <w:r>
        <w:rPr>
          <w:rFonts w:ascii="仿宋" w:eastAsia="仿宋" w:hAnsi="仿宋" w:hint="eastAsia"/>
          <w:sz w:val="32"/>
          <w:szCs w:val="32"/>
        </w:rPr>
        <w:t>，多退少补，未中标单位的投标保证金在宣标后15个工作日内一次性返还（无息）。</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五、招标单位信息</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招标单位：萍乡萍钢安源钢铁有限公司</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地址：萍乡经济开发区高新技术工业园东区</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邮编：337000</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联系人：</w:t>
      </w:r>
      <w:r w:rsidR="00B3254E">
        <w:rPr>
          <w:rFonts w:ascii="仿宋" w:eastAsia="仿宋" w:hAnsi="仿宋" w:hint="eastAsia"/>
          <w:w w:val="90"/>
          <w:kern w:val="0"/>
          <w:sz w:val="30"/>
          <w:szCs w:val="30"/>
        </w:rPr>
        <w:t>兰</w:t>
      </w:r>
      <w:r>
        <w:rPr>
          <w:rFonts w:ascii="仿宋" w:eastAsia="仿宋" w:hAnsi="仿宋" w:hint="eastAsia"/>
          <w:sz w:val="32"/>
          <w:szCs w:val="32"/>
        </w:rPr>
        <w:t>先生 188</w:t>
      </w:r>
      <w:r w:rsidR="00B3254E" w:rsidRPr="00B3254E">
        <w:rPr>
          <w:rFonts w:ascii="仿宋" w:eastAsia="仿宋" w:hAnsi="仿宋" w:hint="eastAsia"/>
          <w:sz w:val="32"/>
          <w:szCs w:val="32"/>
        </w:rPr>
        <w:t>70598755</w:t>
      </w:r>
      <w:r>
        <w:rPr>
          <w:rFonts w:ascii="仿宋" w:eastAsia="仿宋" w:hAnsi="仿宋" w:hint="eastAsia"/>
          <w:sz w:val="32"/>
          <w:szCs w:val="32"/>
        </w:rPr>
        <w:t xml:space="preserve">　</w:t>
      </w:r>
    </w:p>
    <w:p w:rsidR="003B6DBA" w:rsidRDefault="00957DB0">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电子邮件：</w:t>
      </w:r>
      <w:hyperlink r:id="rId6" w:history="1">
        <w:r>
          <w:rPr>
            <w:rFonts w:ascii="仿宋" w:eastAsia="仿宋" w:hAnsi="仿宋" w:hint="eastAsia"/>
            <w:sz w:val="32"/>
            <w:szCs w:val="32"/>
          </w:rPr>
          <w:t>agqhb@pxsteel.com</w:t>
        </w:r>
      </w:hyperlink>
    </w:p>
    <w:p w:rsidR="003B6DBA" w:rsidRDefault="00957DB0">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网址：www.</w:t>
      </w:r>
      <w:r>
        <w:rPr>
          <w:rFonts w:ascii="仿宋" w:eastAsia="仿宋" w:hAnsi="仿宋"/>
          <w:sz w:val="32"/>
          <w:szCs w:val="32"/>
        </w:rPr>
        <w:t>pxsteel.com</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开户银行：中国建设银行股份有限公司萍乡湘东支行</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账号：36001752010052504776</w:t>
      </w:r>
    </w:p>
    <w:p w:rsidR="003B6DBA" w:rsidRDefault="00957DB0">
      <w:pPr>
        <w:adjustRightInd w:val="0"/>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监督电话：0799－6356116</w:t>
      </w:r>
    </w:p>
    <w:p w:rsidR="003B6DBA" w:rsidRDefault="003B6DBA">
      <w:pPr>
        <w:adjustRightInd w:val="0"/>
        <w:snapToGrid w:val="0"/>
        <w:spacing w:line="540" w:lineRule="atLeast"/>
        <w:ind w:firstLineChars="200" w:firstLine="640"/>
        <w:rPr>
          <w:rFonts w:ascii="仿宋" w:eastAsia="仿宋" w:hAnsi="仿宋"/>
          <w:sz w:val="32"/>
          <w:szCs w:val="32"/>
        </w:rPr>
      </w:pPr>
    </w:p>
    <w:p w:rsidR="003B6DBA" w:rsidRDefault="00957DB0">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color w:val="000000"/>
          <w:sz w:val="32"/>
          <w:szCs w:val="32"/>
        </w:rPr>
        <w:t>法定代表人资格证明书</w:t>
      </w:r>
    </w:p>
    <w:p w:rsidR="003B6DBA" w:rsidRDefault="00957DB0">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2.法人代表授权书</w:t>
      </w:r>
    </w:p>
    <w:p w:rsidR="003B6DBA" w:rsidRDefault="00957DB0">
      <w:pPr>
        <w:adjustRightInd w:val="0"/>
        <w:snapToGrid w:val="0"/>
        <w:spacing w:line="540" w:lineRule="atLeast"/>
        <w:ind w:firstLine="660"/>
        <w:rPr>
          <w:rFonts w:ascii="仿宋" w:eastAsia="仿宋" w:hAnsi="仿宋"/>
          <w:sz w:val="32"/>
          <w:szCs w:val="32"/>
        </w:rPr>
      </w:pPr>
      <w:r>
        <w:rPr>
          <w:rFonts w:ascii="仿宋" w:eastAsia="仿宋" w:hAnsi="仿宋" w:hint="eastAsia"/>
          <w:sz w:val="32"/>
          <w:szCs w:val="32"/>
        </w:rPr>
        <w:t xml:space="preserve">      3</w:t>
      </w:r>
      <w:r>
        <w:rPr>
          <w:rFonts w:ascii="仿宋" w:eastAsia="仿宋" w:hAnsi="仿宋"/>
          <w:sz w:val="32"/>
          <w:szCs w:val="32"/>
        </w:rPr>
        <w:t>.</w:t>
      </w:r>
      <w:r>
        <w:rPr>
          <w:rFonts w:ascii="仿宋" w:eastAsia="仿宋" w:hAnsi="仿宋" w:hint="eastAsia"/>
          <w:sz w:val="32"/>
          <w:szCs w:val="32"/>
        </w:rPr>
        <w:t>承诺书</w:t>
      </w:r>
    </w:p>
    <w:p w:rsidR="003B6DBA" w:rsidRDefault="00957DB0">
      <w:pPr>
        <w:adjustRightInd w:val="0"/>
        <w:snapToGrid w:val="0"/>
        <w:spacing w:line="540" w:lineRule="atLeast"/>
        <w:rPr>
          <w:rFonts w:ascii="仿宋" w:eastAsia="仿宋" w:hAnsi="仿宋"/>
          <w:sz w:val="32"/>
          <w:szCs w:val="32"/>
        </w:rPr>
      </w:pPr>
      <w:r>
        <w:rPr>
          <w:rFonts w:ascii="仿宋" w:eastAsia="仿宋" w:hAnsi="仿宋" w:hint="eastAsia"/>
          <w:sz w:val="32"/>
          <w:szCs w:val="32"/>
        </w:rPr>
        <w:t xml:space="preserve">                         </w:t>
      </w:r>
    </w:p>
    <w:p w:rsidR="003B6DBA" w:rsidRDefault="003B6DBA">
      <w:pPr>
        <w:adjustRightInd w:val="0"/>
        <w:snapToGrid w:val="0"/>
        <w:spacing w:line="540" w:lineRule="atLeast"/>
        <w:rPr>
          <w:rFonts w:ascii="仿宋" w:eastAsia="仿宋" w:hAnsi="仿宋"/>
          <w:sz w:val="32"/>
          <w:szCs w:val="32"/>
        </w:rPr>
      </w:pPr>
    </w:p>
    <w:p w:rsidR="003B6DBA" w:rsidRDefault="00957DB0">
      <w:pPr>
        <w:adjustRightInd w:val="0"/>
        <w:snapToGrid w:val="0"/>
        <w:spacing w:line="540" w:lineRule="atLeast"/>
        <w:rPr>
          <w:rFonts w:ascii="仿宋" w:eastAsia="仿宋" w:hAnsi="仿宋"/>
          <w:sz w:val="32"/>
          <w:szCs w:val="32"/>
        </w:rPr>
      </w:pPr>
      <w:r>
        <w:rPr>
          <w:rFonts w:ascii="仿宋" w:eastAsia="仿宋" w:hAnsi="仿宋" w:hint="eastAsia"/>
          <w:sz w:val="32"/>
          <w:szCs w:val="32"/>
        </w:rPr>
        <w:t xml:space="preserve">                         萍乡萍钢安源钢铁有限公司</w:t>
      </w:r>
    </w:p>
    <w:p w:rsidR="003B6DBA" w:rsidRDefault="00957DB0">
      <w:pPr>
        <w:adjustRightInd w:val="0"/>
        <w:snapToGrid w:val="0"/>
        <w:spacing w:line="540" w:lineRule="atLeast"/>
        <w:rPr>
          <w:rFonts w:ascii="仿宋" w:eastAsia="仿宋" w:hAnsi="仿宋"/>
          <w:sz w:val="32"/>
          <w:szCs w:val="32"/>
        </w:rPr>
      </w:pPr>
      <w:r>
        <w:rPr>
          <w:rFonts w:ascii="仿宋" w:eastAsia="仿宋" w:hAnsi="仿宋" w:hint="eastAsia"/>
          <w:sz w:val="32"/>
          <w:szCs w:val="32"/>
        </w:rPr>
        <w:t xml:space="preserve">                             </w:t>
      </w:r>
      <w:r w:rsidR="00D43CD9">
        <w:rPr>
          <w:rFonts w:ascii="仿宋" w:eastAsia="仿宋" w:hAnsi="仿宋" w:hint="eastAsia"/>
          <w:sz w:val="32"/>
          <w:szCs w:val="32"/>
          <w:u w:val="single"/>
        </w:rPr>
        <w:t>2024</w:t>
      </w:r>
      <w:r>
        <w:rPr>
          <w:rFonts w:ascii="仿宋" w:eastAsia="仿宋" w:hAnsi="仿宋" w:hint="eastAsia"/>
          <w:sz w:val="32"/>
          <w:szCs w:val="32"/>
        </w:rPr>
        <w:t>年</w:t>
      </w:r>
      <w:r w:rsidR="00017562">
        <w:rPr>
          <w:rFonts w:ascii="仿宋" w:eastAsia="仿宋" w:hAnsi="仿宋" w:hint="eastAsia"/>
          <w:sz w:val="32"/>
          <w:szCs w:val="32"/>
          <w:u w:val="single"/>
        </w:rPr>
        <w:t>4</w:t>
      </w:r>
      <w:r>
        <w:rPr>
          <w:rFonts w:ascii="仿宋" w:eastAsia="仿宋" w:hAnsi="仿宋" w:hint="eastAsia"/>
          <w:sz w:val="32"/>
          <w:szCs w:val="32"/>
        </w:rPr>
        <w:t>月</w:t>
      </w:r>
      <w:r w:rsidR="00017562">
        <w:rPr>
          <w:rFonts w:ascii="仿宋" w:eastAsia="仿宋" w:hAnsi="仿宋" w:hint="eastAsia"/>
          <w:sz w:val="32"/>
          <w:szCs w:val="32"/>
          <w:u w:val="single"/>
        </w:rPr>
        <w:t>12</w:t>
      </w:r>
      <w:r>
        <w:rPr>
          <w:rFonts w:ascii="仿宋" w:eastAsia="仿宋" w:hAnsi="仿宋" w:hint="eastAsia"/>
          <w:sz w:val="32"/>
          <w:szCs w:val="32"/>
        </w:rPr>
        <w:t>日</w:t>
      </w:r>
    </w:p>
    <w:p w:rsidR="003B6DBA" w:rsidRDefault="003B6DBA">
      <w:pPr>
        <w:adjustRightInd w:val="0"/>
        <w:snapToGrid w:val="0"/>
        <w:spacing w:line="540" w:lineRule="atLeast"/>
        <w:rPr>
          <w:rFonts w:ascii="仿宋" w:eastAsia="仿宋" w:hAnsi="仿宋"/>
          <w:sz w:val="32"/>
          <w:szCs w:val="32"/>
        </w:rPr>
      </w:pPr>
    </w:p>
    <w:p w:rsidR="00F73DBF" w:rsidRPr="00F73DBF" w:rsidRDefault="00F73DBF">
      <w:pPr>
        <w:adjustRightInd w:val="0"/>
        <w:snapToGrid w:val="0"/>
        <w:spacing w:line="540" w:lineRule="atLeast"/>
        <w:rPr>
          <w:rFonts w:ascii="仿宋" w:eastAsia="仿宋" w:hAnsi="仿宋"/>
          <w:sz w:val="32"/>
          <w:szCs w:val="32"/>
        </w:rPr>
      </w:pPr>
    </w:p>
    <w:p w:rsidR="003B6DBA" w:rsidRDefault="003B6DBA">
      <w:pPr>
        <w:adjustRightInd w:val="0"/>
        <w:snapToGrid w:val="0"/>
        <w:spacing w:line="540" w:lineRule="atLeast"/>
        <w:rPr>
          <w:rFonts w:ascii="仿宋" w:eastAsia="仿宋" w:hAnsi="仿宋"/>
          <w:sz w:val="32"/>
          <w:szCs w:val="32"/>
        </w:rPr>
      </w:pPr>
    </w:p>
    <w:p w:rsidR="003B6DBA" w:rsidRDefault="003B6DBA">
      <w:pPr>
        <w:adjustRightInd w:val="0"/>
        <w:snapToGrid w:val="0"/>
        <w:spacing w:line="540" w:lineRule="atLeast"/>
        <w:rPr>
          <w:rFonts w:ascii="仿宋" w:eastAsia="仿宋" w:hAnsi="仿宋"/>
          <w:sz w:val="32"/>
          <w:szCs w:val="32"/>
        </w:rPr>
      </w:pPr>
    </w:p>
    <w:p w:rsidR="00017562" w:rsidRDefault="00017562">
      <w:pPr>
        <w:adjustRightInd w:val="0"/>
        <w:snapToGrid w:val="0"/>
        <w:spacing w:line="540" w:lineRule="atLeast"/>
        <w:rPr>
          <w:rFonts w:ascii="仿宋" w:eastAsia="仿宋" w:hAnsi="仿宋"/>
          <w:sz w:val="32"/>
          <w:szCs w:val="32"/>
        </w:rPr>
      </w:pPr>
    </w:p>
    <w:p w:rsidR="003B6DBA" w:rsidRDefault="00957DB0">
      <w:pPr>
        <w:adjustRightInd w:val="0"/>
        <w:snapToGrid w:val="0"/>
        <w:spacing w:line="520" w:lineRule="exact"/>
        <w:rPr>
          <w:rFonts w:ascii="宋体" w:hAnsi="宋体"/>
          <w:b/>
          <w:sz w:val="32"/>
          <w:szCs w:val="32"/>
        </w:rPr>
      </w:pPr>
      <w:r>
        <w:rPr>
          <w:rFonts w:ascii="宋体" w:hAnsi="宋体" w:hint="eastAsia"/>
          <w:b/>
          <w:sz w:val="32"/>
          <w:szCs w:val="32"/>
        </w:rPr>
        <w:lastRenderedPageBreak/>
        <w:t>附件</w:t>
      </w:r>
      <w:r>
        <w:rPr>
          <w:rFonts w:ascii="宋体" w:hAnsi="宋体"/>
          <w:b/>
          <w:sz w:val="32"/>
          <w:szCs w:val="32"/>
        </w:rPr>
        <w:t>1</w:t>
      </w:r>
    </w:p>
    <w:p w:rsidR="003B6DBA" w:rsidRDefault="003B6DBA">
      <w:pPr>
        <w:adjustRightInd w:val="0"/>
        <w:snapToGrid w:val="0"/>
        <w:spacing w:line="380" w:lineRule="exact"/>
        <w:rPr>
          <w:rFonts w:ascii="宋体" w:hAnsi="宋体"/>
          <w:b/>
          <w:sz w:val="32"/>
          <w:szCs w:val="32"/>
        </w:rPr>
      </w:pPr>
    </w:p>
    <w:p w:rsidR="003B6DBA" w:rsidRDefault="00957DB0">
      <w:pPr>
        <w:widowControl/>
        <w:spacing w:line="640" w:lineRule="exact"/>
        <w:ind w:firstLine="102"/>
        <w:jc w:val="center"/>
        <w:rPr>
          <w:rFonts w:ascii="小标宋" w:eastAsia="小标宋" w:hAnsi="仿宋"/>
          <w:b/>
          <w:kern w:val="44"/>
          <w:sz w:val="44"/>
          <w:szCs w:val="44"/>
        </w:rPr>
      </w:pPr>
      <w:r>
        <w:rPr>
          <w:rFonts w:ascii="小标宋" w:eastAsia="小标宋" w:hAnsi="仿宋" w:hint="eastAsia"/>
          <w:b/>
          <w:kern w:val="44"/>
          <w:sz w:val="44"/>
          <w:szCs w:val="44"/>
        </w:rPr>
        <w:t>法定代表人资格证明书</w:t>
      </w:r>
    </w:p>
    <w:p w:rsidR="003B6DBA" w:rsidRDefault="003B6DBA" w:rsidP="00B3254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eastAsia="仿宋" w:hAnsi="仿宋"/>
          <w:b/>
          <w:sz w:val="32"/>
          <w:szCs w:val="32"/>
        </w:rPr>
      </w:pPr>
      <w:r>
        <w:rPr>
          <w:rFonts w:ascii="仿宋" w:eastAsia="仿宋" w:hAnsi="仿宋" w:hint="eastAsia"/>
          <w:b/>
          <w:sz w:val="32"/>
          <w:szCs w:val="32"/>
        </w:rPr>
        <w:t>萍乡萍钢安源钢铁有限公司：</w:t>
      </w:r>
    </w:p>
    <w:p w:rsidR="003B6DBA" w:rsidRDefault="00957DB0">
      <w:pPr>
        <w:adjustRightInd w:val="0"/>
        <w:snapToGrid w:val="0"/>
        <w:spacing w:line="520" w:lineRule="exact"/>
        <w:ind w:firstLineChars="200" w:firstLine="640"/>
        <w:rPr>
          <w:rFonts w:ascii="仿宋" w:eastAsia="仿宋" w:hAnsi="仿宋"/>
          <w:sz w:val="32"/>
          <w:szCs w:val="32"/>
          <w:u w:val="single"/>
        </w:rPr>
      </w:pPr>
      <w:r>
        <w:rPr>
          <w:rFonts w:ascii="仿宋" w:eastAsia="仿宋" w:hAnsi="仿宋" w:hint="eastAsia"/>
          <w:sz w:val="32"/>
          <w:szCs w:val="32"/>
        </w:rPr>
        <w:t>姓名：</w:t>
      </w:r>
      <w:r>
        <w:rPr>
          <w:rFonts w:ascii="仿宋" w:eastAsia="仿宋" w:hAnsi="仿宋" w:hint="eastAsia"/>
          <w:kern w:val="0"/>
          <w:sz w:val="32"/>
          <w:szCs w:val="32"/>
        </w:rPr>
        <w:t>________，</w:t>
      </w:r>
      <w:r>
        <w:rPr>
          <w:rFonts w:ascii="仿宋" w:eastAsia="仿宋" w:hAnsi="仿宋" w:hint="eastAsia"/>
          <w:sz w:val="32"/>
          <w:szCs w:val="32"/>
        </w:rPr>
        <w:t>身份证号：</w:t>
      </w:r>
      <w:r>
        <w:rPr>
          <w:rFonts w:ascii="仿宋" w:eastAsia="仿宋" w:hAnsi="仿宋" w:hint="eastAsia"/>
          <w:kern w:val="0"/>
          <w:sz w:val="32"/>
          <w:szCs w:val="32"/>
        </w:rPr>
        <w:t>___________，在我公司</w:t>
      </w:r>
      <w:r>
        <w:rPr>
          <w:rFonts w:ascii="仿宋" w:eastAsia="仿宋" w:hAnsi="仿宋" w:hint="eastAsia"/>
          <w:sz w:val="32"/>
          <w:szCs w:val="32"/>
        </w:rPr>
        <w:t>职务：</w:t>
      </w:r>
      <w:r>
        <w:rPr>
          <w:rFonts w:ascii="仿宋" w:eastAsia="仿宋" w:hAnsi="仿宋" w:hint="eastAsia"/>
          <w:kern w:val="0"/>
          <w:sz w:val="32"/>
          <w:szCs w:val="32"/>
        </w:rPr>
        <w:t>_______，</w:t>
      </w:r>
      <w:r>
        <w:rPr>
          <w:rFonts w:ascii="仿宋" w:eastAsia="仿宋" w:hAnsi="仿宋" w:hint="eastAsia"/>
          <w:sz w:val="32"/>
          <w:szCs w:val="32"/>
        </w:rPr>
        <w:t>系</w:t>
      </w:r>
      <w:r>
        <w:rPr>
          <w:rFonts w:ascii="仿宋" w:eastAsia="仿宋" w:hAnsi="仿宋" w:hint="eastAsia"/>
          <w:kern w:val="0"/>
          <w:sz w:val="32"/>
          <w:szCs w:val="32"/>
        </w:rPr>
        <w:t>_________________</w:t>
      </w:r>
      <w:r>
        <w:rPr>
          <w:rFonts w:ascii="仿宋" w:eastAsia="仿宋" w:hAnsi="仿宋" w:hint="eastAsia"/>
          <w:sz w:val="32"/>
          <w:szCs w:val="32"/>
        </w:rPr>
        <w:t>的法定代表人，代表我公司参加贵公司</w:t>
      </w:r>
      <w:r w:rsidR="00017562">
        <w:rPr>
          <w:rFonts w:ascii="仿宋" w:eastAsia="仿宋" w:hAnsi="仿宋" w:hint="eastAsia"/>
          <w:kern w:val="0"/>
          <w:sz w:val="32"/>
          <w:szCs w:val="32"/>
        </w:rPr>
        <w:t>萍安钢铁2024年度铝合金窗户安装项目</w:t>
      </w:r>
      <w:r>
        <w:rPr>
          <w:rFonts w:ascii="仿宋" w:eastAsia="仿宋" w:hAnsi="仿宋" w:hint="eastAsia"/>
          <w:kern w:val="0"/>
          <w:sz w:val="32"/>
          <w:szCs w:val="32"/>
        </w:rPr>
        <w:t>（业务编号：</w:t>
      </w:r>
      <w:r w:rsidR="00017562">
        <w:rPr>
          <w:rFonts w:ascii="仿宋" w:eastAsia="仿宋" w:hAnsi="仿宋"/>
          <w:kern w:val="0"/>
          <w:sz w:val="32"/>
          <w:szCs w:val="32"/>
        </w:rPr>
        <w:t>ZB/JD2024-JX025</w:t>
      </w:r>
      <w:r>
        <w:rPr>
          <w:rFonts w:ascii="仿宋" w:eastAsia="仿宋" w:hAnsi="仿宋" w:hint="eastAsia"/>
          <w:kern w:val="0"/>
          <w:sz w:val="32"/>
          <w:szCs w:val="32"/>
        </w:rPr>
        <w:t>）</w:t>
      </w:r>
      <w:r>
        <w:rPr>
          <w:rFonts w:ascii="仿宋" w:eastAsia="仿宋" w:hAnsi="仿宋" w:hint="eastAsia"/>
          <w:sz w:val="32"/>
          <w:szCs w:val="32"/>
        </w:rPr>
        <w:t>招标活动，签署该招标项目的投标文件、进行合同谈判、签署合同和处理与之有关的一切事务。</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特此证明</w:t>
      </w:r>
    </w:p>
    <w:p w:rsidR="003B6DBA" w:rsidRDefault="003B6D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p>
    <w:p w:rsidR="003B6DBA" w:rsidRDefault="003B6D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投标人：</w:t>
      </w:r>
      <w:r>
        <w:rPr>
          <w:rFonts w:ascii="仿宋" w:eastAsia="仿宋" w:hAnsi="仿宋"/>
          <w:sz w:val="32"/>
          <w:szCs w:val="32"/>
        </w:rPr>
        <w:t>(</w:t>
      </w:r>
      <w:r>
        <w:rPr>
          <w:rFonts w:ascii="仿宋" w:eastAsia="仿宋" w:hAnsi="仿宋" w:hint="eastAsia"/>
          <w:sz w:val="32"/>
          <w:szCs w:val="32"/>
        </w:rPr>
        <w:t>盖章</w:t>
      </w:r>
      <w:r>
        <w:rPr>
          <w:rFonts w:ascii="仿宋" w:eastAsia="仿宋" w:hAnsi="仿宋"/>
          <w:sz w:val="32"/>
          <w:szCs w:val="32"/>
        </w:rPr>
        <w:t>)</w:t>
      </w:r>
    </w:p>
    <w:p w:rsidR="003B6DBA" w:rsidRDefault="00957DB0">
      <w:pPr>
        <w:adjustRightInd w:val="0"/>
        <w:snapToGrid w:val="0"/>
        <w:spacing w:line="540" w:lineRule="atLeast"/>
        <w:rPr>
          <w:rFonts w:ascii="宋体" w:hAnsi="宋体"/>
          <w:b/>
          <w:sz w:val="32"/>
          <w:szCs w:val="32"/>
        </w:rPr>
      </w:pPr>
      <w:r>
        <w:rPr>
          <w:rFonts w:ascii="仿宋" w:eastAsia="仿宋" w:hAnsi="仿宋" w:hint="eastAsia"/>
          <w:sz w:val="32"/>
          <w:szCs w:val="32"/>
        </w:rPr>
        <w:t xml:space="preserve">                          日期：</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kern w:val="0"/>
          <w:sz w:val="32"/>
          <w:szCs w:val="32"/>
        </w:rPr>
        <w:t>__</w:t>
      </w:r>
      <w:r>
        <w:rPr>
          <w:rFonts w:ascii="仿宋" w:eastAsia="仿宋" w:hAnsi="仿宋" w:hint="eastAsia"/>
          <w:sz w:val="32"/>
          <w:szCs w:val="32"/>
        </w:rPr>
        <w:t>月</w:t>
      </w:r>
      <w:r>
        <w:rPr>
          <w:rFonts w:ascii="仿宋" w:eastAsia="仿宋" w:hAnsi="仿宋" w:hint="eastAsia"/>
          <w:kern w:val="0"/>
          <w:sz w:val="32"/>
          <w:szCs w:val="32"/>
        </w:rPr>
        <w:t>__</w:t>
      </w:r>
      <w:r>
        <w:rPr>
          <w:rFonts w:ascii="仿宋" w:eastAsia="仿宋" w:hAnsi="仿宋" w:hint="eastAsia"/>
          <w:sz w:val="32"/>
          <w:szCs w:val="32"/>
        </w:rPr>
        <w:t>日</w:t>
      </w: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3B6DBA">
      <w:pPr>
        <w:adjustRightInd w:val="0"/>
        <w:snapToGrid w:val="0"/>
        <w:spacing w:line="540" w:lineRule="atLeast"/>
        <w:rPr>
          <w:rFonts w:ascii="宋体" w:hAnsi="宋体"/>
          <w:b/>
          <w:sz w:val="32"/>
          <w:szCs w:val="32"/>
        </w:rPr>
      </w:pPr>
    </w:p>
    <w:p w:rsidR="003B6DBA" w:rsidRDefault="00957DB0">
      <w:pPr>
        <w:adjustRightInd w:val="0"/>
        <w:snapToGrid w:val="0"/>
        <w:spacing w:line="520" w:lineRule="exact"/>
        <w:rPr>
          <w:rFonts w:ascii="宋体" w:hAnsi="宋体"/>
          <w:b/>
          <w:sz w:val="32"/>
          <w:szCs w:val="32"/>
        </w:rPr>
      </w:pPr>
      <w:r>
        <w:rPr>
          <w:rFonts w:ascii="宋体" w:hAnsi="宋体" w:hint="eastAsia"/>
          <w:b/>
          <w:sz w:val="32"/>
          <w:szCs w:val="32"/>
        </w:rPr>
        <w:lastRenderedPageBreak/>
        <w:t>附件2</w:t>
      </w:r>
    </w:p>
    <w:p w:rsidR="003B6DBA" w:rsidRDefault="003B6DBA">
      <w:pPr>
        <w:adjustRightInd w:val="0"/>
        <w:snapToGrid w:val="0"/>
        <w:spacing w:line="360" w:lineRule="exact"/>
        <w:rPr>
          <w:rFonts w:ascii="宋体" w:hAnsi="宋体"/>
          <w:b/>
          <w:sz w:val="32"/>
          <w:szCs w:val="32"/>
        </w:rPr>
      </w:pPr>
    </w:p>
    <w:p w:rsidR="003B6DBA" w:rsidRDefault="00957DB0">
      <w:pPr>
        <w:widowControl/>
        <w:spacing w:line="640" w:lineRule="exact"/>
        <w:ind w:firstLine="102"/>
        <w:jc w:val="center"/>
        <w:rPr>
          <w:rFonts w:ascii="小标宋" w:eastAsia="小标宋" w:hAnsi="仿宋"/>
          <w:b/>
          <w:kern w:val="44"/>
          <w:sz w:val="44"/>
          <w:szCs w:val="44"/>
        </w:rPr>
      </w:pPr>
      <w:r>
        <w:rPr>
          <w:rFonts w:ascii="小标宋" w:eastAsia="小标宋" w:hAnsi="仿宋" w:hint="eastAsia"/>
          <w:b/>
          <w:kern w:val="44"/>
          <w:sz w:val="44"/>
          <w:szCs w:val="44"/>
        </w:rPr>
        <w:t>法人代表授权书</w:t>
      </w:r>
    </w:p>
    <w:p w:rsidR="003B6DBA" w:rsidRDefault="003B6DBA">
      <w:pPr>
        <w:widowControl/>
        <w:spacing w:line="380" w:lineRule="exact"/>
        <w:ind w:firstLine="102"/>
        <w:jc w:val="center"/>
        <w:rPr>
          <w:rFonts w:ascii="小标宋" w:eastAsia="小标宋" w:hAnsi="仿宋"/>
          <w:kern w:val="44"/>
          <w:sz w:val="44"/>
          <w:szCs w:val="44"/>
        </w:rPr>
      </w:pPr>
    </w:p>
    <w:p w:rsidR="003B6DBA" w:rsidRDefault="00957DB0">
      <w:pPr>
        <w:snapToGrid w:val="0"/>
        <w:spacing w:line="520" w:lineRule="exact"/>
        <w:rPr>
          <w:rFonts w:ascii="仿宋" w:eastAsia="仿宋" w:hAnsi="仿宋"/>
          <w:sz w:val="32"/>
          <w:szCs w:val="32"/>
          <w:shd w:val="clear" w:color="auto" w:fill="FFFFFF"/>
        </w:rPr>
      </w:pPr>
      <w:r>
        <w:rPr>
          <w:rFonts w:ascii="仿宋" w:eastAsia="仿宋" w:hAnsi="仿宋" w:cs="仿宋_GB2312" w:hint="eastAsia"/>
          <w:b/>
          <w:bCs/>
          <w:sz w:val="32"/>
          <w:szCs w:val="32"/>
          <w:shd w:val="clear" w:color="auto" w:fill="FFFFFF"/>
        </w:rPr>
        <w:t>萍乡萍钢安源钢铁有限公司</w:t>
      </w:r>
      <w:r>
        <w:rPr>
          <w:rFonts w:ascii="仿宋" w:eastAsia="仿宋" w:hAnsi="仿宋" w:cs="仿宋_GB2312" w:hint="eastAsia"/>
          <w:sz w:val="32"/>
          <w:szCs w:val="32"/>
          <w:shd w:val="clear" w:color="auto" w:fill="FFFFFF"/>
        </w:rPr>
        <w:t>：</w:t>
      </w:r>
    </w:p>
    <w:p w:rsidR="003B6DBA" w:rsidRDefault="00957DB0">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是中华人民共和国合法企业，法定地址：</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w:t>
      </w:r>
    </w:p>
    <w:p w:rsidR="003B6DBA" w:rsidRDefault="00957DB0">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法定代表人</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特授权</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代表我公司全权办理针对贵公司</w:t>
      </w:r>
      <w:r w:rsidR="00017562">
        <w:rPr>
          <w:rFonts w:ascii="仿宋" w:eastAsia="仿宋" w:hAnsi="仿宋" w:cs="仿宋_GB2312" w:hint="eastAsia"/>
          <w:sz w:val="32"/>
          <w:szCs w:val="32"/>
          <w:shd w:val="clear" w:color="auto" w:fill="FFFFFF"/>
        </w:rPr>
        <w:t>萍安钢铁2024年度铝合金窗户安装项目</w:t>
      </w:r>
      <w:r w:rsidRPr="00084CF6">
        <w:rPr>
          <w:rFonts w:ascii="仿宋" w:eastAsia="仿宋" w:hAnsi="仿宋" w:cs="仿宋_GB2312" w:hint="eastAsia"/>
          <w:sz w:val="32"/>
          <w:szCs w:val="32"/>
          <w:shd w:val="clear" w:color="auto" w:fill="FFFFFF"/>
        </w:rPr>
        <w:t>（</w:t>
      </w:r>
      <w:r>
        <w:rPr>
          <w:rFonts w:ascii="仿宋" w:eastAsia="仿宋" w:hAnsi="仿宋" w:cs="微软雅黑" w:hint="eastAsia"/>
          <w:sz w:val="32"/>
          <w:szCs w:val="32"/>
          <w:shd w:val="clear" w:color="auto" w:fill="FFFFFF"/>
        </w:rPr>
        <w:t>业务编号：</w:t>
      </w:r>
      <w:r w:rsidR="00017562">
        <w:rPr>
          <w:rFonts w:ascii="仿宋" w:eastAsia="仿宋" w:hAnsi="仿宋" w:cs="微软雅黑"/>
          <w:sz w:val="32"/>
          <w:szCs w:val="32"/>
          <w:shd w:val="clear" w:color="auto" w:fill="FFFFFF"/>
        </w:rPr>
        <w:t>ZB/JD2024-JX025</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招标活动的投标、谈判、签约等具体工作，并签署全部的有关文件、协议及合同。</w:t>
      </w:r>
    </w:p>
    <w:p w:rsidR="003B6DBA" w:rsidRDefault="00957DB0">
      <w:pPr>
        <w:snapToGrid w:val="0"/>
        <w:spacing w:line="520" w:lineRule="exact"/>
        <w:ind w:firstLineChars="200" w:firstLine="640"/>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我公司对被授权人签署的上述文件负全部责任，本授权书有效期：</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日至</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月</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日。</w:t>
      </w:r>
    </w:p>
    <w:p w:rsidR="003B6DBA" w:rsidRDefault="00957DB0">
      <w:pPr>
        <w:snapToGrid w:val="0"/>
        <w:spacing w:line="52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3B6DBA" w:rsidRDefault="003B6DBA">
      <w:pPr>
        <w:snapToGrid w:val="0"/>
        <w:spacing w:line="520" w:lineRule="exact"/>
        <w:ind w:firstLineChars="200" w:firstLine="640"/>
        <w:rPr>
          <w:rFonts w:ascii="仿宋" w:eastAsia="仿宋" w:hAnsi="仿宋" w:cs="微软雅黑"/>
          <w:sz w:val="32"/>
          <w:szCs w:val="32"/>
          <w:shd w:val="clear" w:color="auto" w:fill="FFFFFF"/>
        </w:rPr>
      </w:pPr>
    </w:p>
    <w:p w:rsidR="003B6DBA" w:rsidRDefault="00957DB0">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被授权人签字：</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授权人</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签章或签字</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w:t>
      </w:r>
      <w:r>
        <w:rPr>
          <w:rFonts w:ascii="仿宋" w:eastAsia="仿宋" w:hAnsi="仿宋" w:cs="微软雅黑" w:hint="eastAsia"/>
          <w:sz w:val="32"/>
          <w:szCs w:val="32"/>
          <w:u w:val="single"/>
          <w:shd w:val="clear" w:color="auto" w:fill="FFFFFF"/>
        </w:rPr>
        <w:t xml:space="preserve">       </w:t>
      </w:r>
    </w:p>
    <w:p w:rsidR="003B6DBA" w:rsidRDefault="002A2ECE">
      <w:pPr>
        <w:snapToGrid w:val="0"/>
        <w:spacing w:line="520" w:lineRule="exact"/>
        <w:rPr>
          <w:rFonts w:ascii="仿宋" w:eastAsia="仿宋" w:hAnsi="仿宋" w:cs="微软雅黑"/>
          <w:sz w:val="32"/>
          <w:szCs w:val="32"/>
          <w:shd w:val="clear" w:color="auto" w:fill="FFFFFF"/>
        </w:rPr>
      </w:pPr>
      <w:hyperlink r:id="rId7" w:tgtFrame="_blank" w:history="1">
        <w:r w:rsidR="00957DB0">
          <w:rPr>
            <w:rFonts w:ascii="仿宋" w:eastAsia="仿宋" w:hAnsi="仿宋" w:cs="仿宋_GB2312" w:hint="eastAsia"/>
            <w:sz w:val="32"/>
            <w:szCs w:val="32"/>
            <w:shd w:val="clear" w:color="auto" w:fill="FFFFFF"/>
          </w:rPr>
          <w:t>身份证号</w:t>
        </w:r>
      </w:hyperlink>
      <w:r w:rsidR="00957DB0">
        <w:rPr>
          <w:rFonts w:ascii="仿宋" w:eastAsia="仿宋" w:hAnsi="仿宋" w:cs="仿宋_GB2312" w:hint="eastAsia"/>
          <w:sz w:val="32"/>
          <w:szCs w:val="32"/>
          <w:shd w:val="clear" w:color="auto" w:fill="FFFFFF"/>
        </w:rPr>
        <w:t>：</w:t>
      </w:r>
      <w:r w:rsidR="00957DB0">
        <w:rPr>
          <w:rFonts w:ascii="仿宋" w:eastAsia="仿宋" w:hAnsi="仿宋" w:cs="微软雅黑" w:hint="eastAsia"/>
          <w:sz w:val="32"/>
          <w:szCs w:val="32"/>
          <w:u w:val="single"/>
          <w:shd w:val="clear" w:color="auto" w:fill="FFFFFF"/>
        </w:rPr>
        <w:t xml:space="preserve">              </w:t>
      </w:r>
      <w:r w:rsidR="00957DB0">
        <w:rPr>
          <w:rFonts w:ascii="仿宋" w:eastAsia="仿宋" w:hAnsi="仿宋" w:cs="微软雅黑" w:hint="eastAsia"/>
          <w:sz w:val="32"/>
          <w:szCs w:val="32"/>
          <w:shd w:val="clear" w:color="auto" w:fill="FFFFFF"/>
        </w:rPr>
        <w:t xml:space="preserve"> </w:t>
      </w:r>
      <w:hyperlink r:id="rId8" w:tgtFrame="_blank" w:history="1">
        <w:r w:rsidR="00957DB0">
          <w:rPr>
            <w:rFonts w:ascii="仿宋" w:eastAsia="仿宋" w:hAnsi="仿宋" w:cs="仿宋_GB2312" w:hint="eastAsia"/>
            <w:sz w:val="32"/>
            <w:szCs w:val="32"/>
            <w:shd w:val="clear" w:color="auto" w:fill="FFFFFF"/>
          </w:rPr>
          <w:t>身份证号</w:t>
        </w:r>
      </w:hyperlink>
      <w:r w:rsidR="00957DB0">
        <w:rPr>
          <w:rFonts w:ascii="仿宋" w:eastAsia="仿宋" w:hAnsi="仿宋" w:cs="仿宋_GB2312" w:hint="eastAsia"/>
          <w:sz w:val="32"/>
          <w:szCs w:val="32"/>
          <w:shd w:val="clear" w:color="auto" w:fill="FFFFFF"/>
        </w:rPr>
        <w:t>：</w:t>
      </w:r>
      <w:r w:rsidR="00957DB0">
        <w:rPr>
          <w:rFonts w:ascii="仿宋" w:eastAsia="仿宋" w:hAnsi="仿宋" w:cs="微软雅黑" w:hint="eastAsia"/>
          <w:sz w:val="32"/>
          <w:szCs w:val="32"/>
          <w:u w:val="single"/>
          <w:shd w:val="clear" w:color="auto" w:fill="FFFFFF"/>
        </w:rPr>
        <w:t xml:space="preserve">                 </w:t>
      </w:r>
    </w:p>
    <w:p w:rsidR="003B6DBA" w:rsidRDefault="00957DB0">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职务：</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职务：</w:t>
      </w:r>
      <w:r>
        <w:rPr>
          <w:rFonts w:ascii="仿宋" w:eastAsia="仿宋" w:hAnsi="仿宋" w:cs="微软雅黑" w:hint="eastAsia"/>
          <w:sz w:val="32"/>
          <w:szCs w:val="32"/>
          <w:u w:val="single"/>
          <w:shd w:val="clear" w:color="auto" w:fill="FFFFFF"/>
        </w:rPr>
        <w:t xml:space="preserve">                     </w:t>
      </w:r>
    </w:p>
    <w:p w:rsidR="003B6DBA" w:rsidRDefault="00957DB0">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电话：</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电话：</w:t>
      </w:r>
      <w:r>
        <w:rPr>
          <w:rFonts w:ascii="仿宋" w:eastAsia="仿宋" w:hAnsi="仿宋" w:cs="微软雅黑" w:hint="eastAsia"/>
          <w:sz w:val="32"/>
          <w:szCs w:val="32"/>
          <w:u w:val="single"/>
          <w:shd w:val="clear" w:color="auto" w:fill="FFFFFF"/>
        </w:rPr>
        <w:t xml:space="preserve">                     </w:t>
      </w:r>
    </w:p>
    <w:p w:rsidR="003B6DBA" w:rsidRDefault="003B6DBA">
      <w:pPr>
        <w:snapToGrid w:val="0"/>
        <w:spacing w:line="520" w:lineRule="exact"/>
        <w:ind w:firstLineChars="1700" w:firstLine="5440"/>
        <w:rPr>
          <w:rFonts w:ascii="仿宋" w:eastAsia="仿宋" w:hAnsi="仿宋" w:cs="仿宋_GB2312"/>
          <w:sz w:val="32"/>
          <w:szCs w:val="32"/>
          <w:shd w:val="clear" w:color="auto" w:fill="FFFFFF"/>
        </w:rPr>
      </w:pPr>
    </w:p>
    <w:p w:rsidR="003B6DBA" w:rsidRDefault="00957DB0">
      <w:pPr>
        <w:snapToGrid w:val="0"/>
        <w:spacing w:line="500" w:lineRule="exact"/>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 xml:space="preserve">                         单位名称：</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公章</w:t>
      </w:r>
      <w:r>
        <w:rPr>
          <w:rFonts w:ascii="仿宋" w:eastAsia="仿宋" w:hAnsi="仿宋" w:cs="微软雅黑" w:hint="eastAsia"/>
          <w:sz w:val="32"/>
          <w:szCs w:val="32"/>
          <w:shd w:val="clear" w:color="auto" w:fill="FFFFFF"/>
        </w:rPr>
        <w:t>）</w:t>
      </w:r>
    </w:p>
    <w:p w:rsidR="003B6DBA" w:rsidRDefault="00957DB0">
      <w:pPr>
        <w:snapToGrid w:val="0"/>
        <w:spacing w:line="500" w:lineRule="exact"/>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 xml:space="preserve">                         签署日期：</w:t>
      </w:r>
    </w:p>
    <w:p w:rsidR="003B6DBA" w:rsidRDefault="003B6DBA">
      <w:pPr>
        <w:snapToGrid w:val="0"/>
        <w:spacing w:line="240" w:lineRule="exact"/>
        <w:ind w:firstLineChars="1600" w:firstLine="5120"/>
        <w:rPr>
          <w:rFonts w:ascii="仿宋" w:eastAsia="仿宋" w:hAnsi="仿宋"/>
          <w:sz w:val="32"/>
          <w:szCs w:val="32"/>
          <w:shd w:val="clear" w:color="auto" w:fill="FFFFFF"/>
        </w:rPr>
      </w:pPr>
    </w:p>
    <w:p w:rsidR="003B6DBA" w:rsidRDefault="00957DB0">
      <w:pPr>
        <w:snapToGrid w:val="0"/>
        <w:spacing w:line="500" w:lineRule="exact"/>
        <w:jc w:val="lef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被授权人身份证（正、反面）：   授权人身份证（正、反面）：</w:t>
      </w:r>
    </w:p>
    <w:p w:rsidR="0070633C" w:rsidRDefault="0070633C">
      <w:pPr>
        <w:adjustRightInd w:val="0"/>
        <w:snapToGrid w:val="0"/>
        <w:spacing w:line="520" w:lineRule="exact"/>
        <w:rPr>
          <w:rFonts w:ascii="宋体" w:hAnsi="宋体"/>
          <w:b/>
          <w:sz w:val="32"/>
          <w:szCs w:val="32"/>
        </w:rPr>
      </w:pPr>
    </w:p>
    <w:p w:rsidR="003B6DBA" w:rsidRDefault="00957DB0">
      <w:pPr>
        <w:adjustRightInd w:val="0"/>
        <w:snapToGrid w:val="0"/>
        <w:spacing w:line="520" w:lineRule="exact"/>
        <w:rPr>
          <w:rFonts w:ascii="宋体"/>
          <w:b/>
          <w:sz w:val="32"/>
          <w:szCs w:val="32"/>
        </w:rPr>
      </w:pPr>
      <w:r>
        <w:rPr>
          <w:rFonts w:ascii="宋体" w:hAnsi="宋体" w:hint="eastAsia"/>
          <w:b/>
          <w:sz w:val="32"/>
          <w:szCs w:val="32"/>
        </w:rPr>
        <w:lastRenderedPageBreak/>
        <w:t>附件3</w:t>
      </w:r>
    </w:p>
    <w:p w:rsidR="003B6DBA" w:rsidRDefault="003B6DBA">
      <w:pPr>
        <w:adjustRightInd w:val="0"/>
        <w:snapToGrid w:val="0"/>
        <w:spacing w:line="380" w:lineRule="exact"/>
        <w:rPr>
          <w:rFonts w:ascii="宋体"/>
          <w:b/>
          <w:sz w:val="32"/>
          <w:szCs w:val="32"/>
        </w:rPr>
      </w:pPr>
    </w:p>
    <w:p w:rsidR="003B6DBA" w:rsidRDefault="00957DB0">
      <w:pPr>
        <w:widowControl/>
        <w:spacing w:line="640" w:lineRule="exact"/>
        <w:ind w:firstLine="102"/>
        <w:jc w:val="center"/>
        <w:rPr>
          <w:rFonts w:ascii="小标宋" w:eastAsia="小标宋" w:hAnsi="仿宋"/>
          <w:b/>
          <w:spacing w:val="20"/>
          <w:kern w:val="44"/>
          <w:sz w:val="44"/>
          <w:szCs w:val="44"/>
        </w:rPr>
      </w:pPr>
      <w:r>
        <w:rPr>
          <w:rFonts w:ascii="小标宋" w:eastAsia="小标宋" w:hAnsi="仿宋" w:hint="eastAsia"/>
          <w:b/>
          <w:spacing w:val="20"/>
          <w:kern w:val="44"/>
          <w:sz w:val="44"/>
          <w:szCs w:val="44"/>
        </w:rPr>
        <w:t>承诺书</w:t>
      </w:r>
    </w:p>
    <w:p w:rsidR="003B6DBA" w:rsidRDefault="003B6D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eastAsia="仿宋" w:hAnsi="仿宋"/>
          <w:b/>
          <w:color w:val="000000"/>
          <w:w w:val="90"/>
          <w:sz w:val="32"/>
          <w:szCs w:val="32"/>
        </w:rPr>
      </w:pP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eastAsia="仿宋" w:hAnsi="仿宋"/>
          <w:b/>
          <w:color w:val="000000"/>
          <w:sz w:val="32"/>
          <w:szCs w:val="32"/>
        </w:rPr>
      </w:pPr>
      <w:r>
        <w:rPr>
          <w:rFonts w:ascii="仿宋" w:eastAsia="仿宋" w:hAnsi="仿宋" w:hint="eastAsia"/>
          <w:b/>
          <w:color w:val="000000"/>
          <w:sz w:val="32"/>
          <w:szCs w:val="32"/>
        </w:rPr>
        <w:t>萍乡萍钢安源钢铁有限公司：</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我公司自愿参与贵公司</w:t>
      </w:r>
      <w:r w:rsidR="00017562">
        <w:rPr>
          <w:rFonts w:ascii="仿宋" w:eastAsia="仿宋" w:hAnsi="仿宋" w:hint="eastAsia"/>
          <w:color w:val="000000"/>
          <w:sz w:val="32"/>
          <w:szCs w:val="32"/>
        </w:rPr>
        <w:t>萍安钢铁2024年度铝合金窗户安装项目</w:t>
      </w:r>
      <w:r w:rsidRPr="00D43CD9">
        <w:rPr>
          <w:rFonts w:ascii="仿宋" w:eastAsia="仿宋" w:hAnsi="仿宋" w:hint="eastAsia"/>
          <w:color w:val="000000"/>
          <w:sz w:val="32"/>
          <w:szCs w:val="32"/>
        </w:rPr>
        <w:t>（业务编号：</w:t>
      </w:r>
      <w:r w:rsidR="00017562">
        <w:rPr>
          <w:rFonts w:ascii="仿宋" w:eastAsia="仿宋" w:hAnsi="仿宋"/>
          <w:color w:val="000000"/>
          <w:sz w:val="32"/>
          <w:szCs w:val="32"/>
        </w:rPr>
        <w:t>ZB/JD2024-JX025</w:t>
      </w:r>
      <w:r w:rsidRPr="00D43CD9">
        <w:rPr>
          <w:rFonts w:ascii="仿宋" w:eastAsia="仿宋" w:hAnsi="仿宋" w:hint="eastAsia"/>
          <w:color w:val="000000"/>
          <w:sz w:val="32"/>
          <w:szCs w:val="32"/>
        </w:rPr>
        <w:t>）</w:t>
      </w:r>
      <w:r>
        <w:rPr>
          <w:rFonts w:ascii="仿宋" w:eastAsia="仿宋" w:hAnsi="仿宋" w:hint="eastAsia"/>
          <w:color w:val="000000"/>
          <w:sz w:val="32"/>
          <w:szCs w:val="32"/>
        </w:rPr>
        <w:t>的投标，现承诺如下：</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一、我公司将遵循公平、公正、公开及诚实信用的原则参加本项目投标，理解并接受贵公司的开标、评标、定标等相关规定。</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二、我公司按本项目招标公告要求提供的所有法人资料及有关材料均真实有效、合法持有，不存在失效、虚假的情况。</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三、严格遵守贵公司的有关规定，投标中不围标、不串标、不泄标，以及不排挤其他投标人参与公平竞争。</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四、在本项目投标有效期之内不撤回投标，中标后在贵公司规定的期限内签订合同，全面履行合同义务。</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若违反上述承诺内容，我公司自愿接受贵公司处理（如：取消投标中标资格、没收</w:t>
      </w:r>
      <w:hyperlink r:id="rId9" w:tgtFrame="_blank" w:history="1">
        <w:r>
          <w:rPr>
            <w:rFonts w:ascii="仿宋" w:eastAsia="仿宋" w:hAnsi="仿宋" w:hint="eastAsia"/>
            <w:color w:val="000000"/>
            <w:sz w:val="32"/>
            <w:szCs w:val="32"/>
          </w:rPr>
          <w:t>投标或履约保证金</w:t>
        </w:r>
      </w:hyperlink>
      <w:r>
        <w:rPr>
          <w:rFonts w:ascii="仿宋" w:eastAsia="仿宋" w:hAnsi="仿宋" w:hint="eastAsia"/>
          <w:color w:val="000000"/>
          <w:sz w:val="32"/>
          <w:szCs w:val="32"/>
        </w:rPr>
        <w:t>），并承担由此造成贵</w:t>
      </w:r>
      <w:r>
        <w:rPr>
          <w:rFonts w:ascii="仿宋" w:eastAsia="仿宋" w:hAnsi="仿宋" w:hint="eastAsia"/>
          <w:sz w:val="32"/>
          <w:szCs w:val="32"/>
        </w:rPr>
        <w:t>公司</w:t>
      </w:r>
      <w:r>
        <w:rPr>
          <w:rFonts w:ascii="仿宋" w:eastAsia="仿宋" w:hAnsi="仿宋" w:hint="eastAsia"/>
          <w:color w:val="000000"/>
          <w:sz w:val="32"/>
          <w:szCs w:val="32"/>
        </w:rPr>
        <w:t>的经济损失赔偿及法律责任。</w:t>
      </w:r>
    </w:p>
    <w:p w:rsidR="003B6DBA" w:rsidRDefault="003B6D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color w:val="000000"/>
          <w:sz w:val="32"/>
          <w:szCs w:val="32"/>
        </w:rPr>
      </w:pP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1675" w:firstLine="5360"/>
        <w:rPr>
          <w:rFonts w:ascii="仿宋" w:eastAsia="仿宋" w:hAnsi="仿宋"/>
          <w:color w:val="000000"/>
          <w:sz w:val="32"/>
          <w:szCs w:val="32"/>
        </w:rPr>
      </w:pPr>
      <w:r>
        <w:rPr>
          <w:rFonts w:ascii="仿宋" w:eastAsia="仿宋" w:hAnsi="仿宋" w:hint="eastAsia"/>
          <w:color w:val="000000"/>
          <w:sz w:val="32"/>
          <w:szCs w:val="32"/>
        </w:rPr>
        <w:t>承诺单位（公章）：</w:t>
      </w:r>
    </w:p>
    <w:p w:rsidR="003B6DBA" w:rsidRDefault="003B6D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eastAsia="仿宋" w:hAnsi="仿宋"/>
          <w:color w:val="000000"/>
          <w:sz w:val="32"/>
          <w:szCs w:val="32"/>
        </w:rPr>
      </w:pP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1675" w:firstLine="5360"/>
        <w:rPr>
          <w:rFonts w:ascii="仿宋" w:eastAsia="仿宋" w:hAnsi="仿宋"/>
          <w:color w:val="000000"/>
          <w:sz w:val="32"/>
          <w:szCs w:val="32"/>
        </w:rPr>
      </w:pPr>
      <w:r>
        <w:rPr>
          <w:rFonts w:ascii="仿宋" w:eastAsia="仿宋" w:hAnsi="仿宋" w:hint="eastAsia"/>
          <w:color w:val="000000"/>
          <w:sz w:val="32"/>
          <w:szCs w:val="32"/>
        </w:rPr>
        <w:t>法定代表人或</w:t>
      </w:r>
    </w:p>
    <w:p w:rsidR="003B6DBA" w:rsidRDefault="00957DB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1675" w:firstLine="5360"/>
        <w:rPr>
          <w:rFonts w:ascii="仿宋" w:eastAsia="仿宋" w:hAnsi="仿宋"/>
          <w:color w:val="000000"/>
          <w:sz w:val="32"/>
          <w:szCs w:val="32"/>
        </w:rPr>
      </w:pPr>
      <w:r>
        <w:rPr>
          <w:rFonts w:ascii="仿宋" w:eastAsia="仿宋" w:hAnsi="仿宋" w:hint="eastAsia"/>
          <w:color w:val="000000"/>
          <w:sz w:val="32"/>
          <w:szCs w:val="32"/>
        </w:rPr>
        <w:t>被授权人（签名）：</w:t>
      </w:r>
    </w:p>
    <w:p w:rsidR="003B6DBA" w:rsidRDefault="00957DB0">
      <w:pPr>
        <w:adjustRightInd w:val="0"/>
        <w:snapToGrid w:val="0"/>
        <w:spacing w:line="540" w:lineRule="atLeast"/>
        <w:rPr>
          <w:rFonts w:asciiTheme="minorEastAsia" w:eastAsiaTheme="minorEastAsia" w:hAnsiTheme="minorEastAsia"/>
          <w:sz w:val="30"/>
          <w:szCs w:val="30"/>
        </w:rPr>
      </w:pPr>
      <w:r>
        <w:rPr>
          <w:rFonts w:ascii="仿宋" w:eastAsia="仿宋" w:hAnsi="仿宋"/>
          <w:color w:val="000000"/>
          <w:sz w:val="32"/>
          <w:szCs w:val="32"/>
        </w:rPr>
        <w:t xml:space="preserve">                                 </w:t>
      </w:r>
      <w:r>
        <w:rPr>
          <w:rFonts w:ascii="仿宋" w:eastAsia="仿宋" w:hAnsi="仿宋" w:hint="eastAsia"/>
          <w:color w:val="000000"/>
          <w:sz w:val="32"/>
          <w:szCs w:val="32"/>
        </w:rPr>
        <w:t>日期：</w:t>
      </w:r>
      <w:r>
        <w:rPr>
          <w:rFonts w:ascii="仿宋" w:eastAsia="仿宋" w:hAnsi="仿宋"/>
          <w:kern w:val="0"/>
          <w:sz w:val="30"/>
          <w:szCs w:val="30"/>
        </w:rPr>
        <w:t>____</w:t>
      </w:r>
      <w:r>
        <w:rPr>
          <w:rFonts w:ascii="仿宋" w:eastAsia="仿宋" w:hAnsi="仿宋" w:hint="eastAsia"/>
          <w:color w:val="000000"/>
          <w:sz w:val="32"/>
          <w:szCs w:val="32"/>
        </w:rPr>
        <w:t>年</w:t>
      </w:r>
      <w:r>
        <w:rPr>
          <w:rFonts w:ascii="仿宋" w:eastAsia="仿宋" w:hAnsi="仿宋"/>
          <w:kern w:val="0"/>
          <w:sz w:val="30"/>
          <w:szCs w:val="30"/>
        </w:rPr>
        <w:t>___</w:t>
      </w:r>
      <w:r>
        <w:rPr>
          <w:rFonts w:ascii="仿宋" w:eastAsia="仿宋" w:hAnsi="仿宋" w:hint="eastAsia"/>
          <w:color w:val="000000"/>
          <w:sz w:val="32"/>
          <w:szCs w:val="32"/>
        </w:rPr>
        <w:t>月</w:t>
      </w:r>
      <w:r>
        <w:rPr>
          <w:rFonts w:ascii="仿宋" w:eastAsia="仿宋" w:hAnsi="仿宋"/>
          <w:kern w:val="0"/>
          <w:sz w:val="30"/>
          <w:szCs w:val="30"/>
        </w:rPr>
        <w:t>___</w:t>
      </w:r>
      <w:r>
        <w:rPr>
          <w:rFonts w:ascii="仿宋" w:eastAsia="仿宋" w:hAnsi="仿宋" w:hint="eastAsia"/>
          <w:color w:val="000000"/>
          <w:sz w:val="32"/>
          <w:szCs w:val="32"/>
        </w:rPr>
        <w:t>日</w:t>
      </w:r>
    </w:p>
    <w:sectPr w:rsidR="003B6DBA" w:rsidSect="003B6DBA">
      <w:footerReference w:type="even" r:id="rId10"/>
      <w:footerReference w:type="default" r:id="rId11"/>
      <w:footerReference w:type="first" r:id="rId12"/>
      <w:type w:val="continuous"/>
      <w:pgSz w:w="11906" w:h="16838"/>
      <w:pgMar w:top="1531" w:right="1531" w:bottom="1531" w:left="153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4F" w:rsidRDefault="00594D4F" w:rsidP="003B6DBA">
      <w:r>
        <w:separator/>
      </w:r>
    </w:p>
  </w:endnote>
  <w:endnote w:type="continuationSeparator" w:id="0">
    <w:p w:rsidR="00594D4F" w:rsidRDefault="00594D4F" w:rsidP="003B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BA" w:rsidRDefault="002A2ECE">
    <w:pPr>
      <w:pStyle w:val="a6"/>
      <w:framePr w:wrap="around" w:vAnchor="text" w:hAnchor="margin" w:xAlign="center" w:y="1"/>
      <w:rPr>
        <w:rStyle w:val="a8"/>
      </w:rPr>
    </w:pPr>
    <w:r>
      <w:fldChar w:fldCharType="begin"/>
    </w:r>
    <w:r w:rsidR="00957DB0">
      <w:rPr>
        <w:rStyle w:val="a8"/>
      </w:rPr>
      <w:instrText xml:space="preserve">PAGE  </w:instrText>
    </w:r>
    <w:r>
      <w:fldChar w:fldCharType="end"/>
    </w:r>
  </w:p>
  <w:p w:rsidR="003B6DBA" w:rsidRDefault="003B6DB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8907"/>
    </w:sdtPr>
    <w:sdtEndPr>
      <w:rPr>
        <w:sz w:val="28"/>
        <w:szCs w:val="28"/>
      </w:rPr>
    </w:sdtEndPr>
    <w:sdtContent>
      <w:p w:rsidR="003B6DBA" w:rsidRDefault="002A2ECE">
        <w:pPr>
          <w:pStyle w:val="a6"/>
          <w:jc w:val="center"/>
        </w:pPr>
        <w:r>
          <w:rPr>
            <w:sz w:val="21"/>
            <w:szCs w:val="21"/>
          </w:rPr>
          <w:fldChar w:fldCharType="begin"/>
        </w:r>
        <w:r w:rsidR="00957DB0">
          <w:rPr>
            <w:sz w:val="21"/>
            <w:szCs w:val="21"/>
          </w:rPr>
          <w:instrText xml:space="preserve"> PAGE   \* MERGEFORMAT </w:instrText>
        </w:r>
        <w:r>
          <w:rPr>
            <w:sz w:val="21"/>
            <w:szCs w:val="21"/>
          </w:rPr>
          <w:fldChar w:fldCharType="separate"/>
        </w:r>
        <w:r w:rsidR="00E36346" w:rsidRPr="00E36346">
          <w:rPr>
            <w:noProof/>
            <w:sz w:val="21"/>
            <w:szCs w:val="21"/>
            <w:lang w:val="zh-CN"/>
          </w:rPr>
          <w:t>2</w:t>
        </w:r>
        <w:r>
          <w:rPr>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8906"/>
    </w:sdtPr>
    <w:sdtContent>
      <w:p w:rsidR="003B6DBA" w:rsidRDefault="002A2ECE">
        <w:pPr>
          <w:pStyle w:val="a6"/>
          <w:jc w:val="center"/>
        </w:pPr>
        <w:r>
          <w:rPr>
            <w:sz w:val="28"/>
            <w:szCs w:val="28"/>
          </w:rPr>
          <w:fldChar w:fldCharType="begin"/>
        </w:r>
        <w:r w:rsidR="00957DB0">
          <w:rPr>
            <w:sz w:val="28"/>
            <w:szCs w:val="28"/>
          </w:rPr>
          <w:instrText xml:space="preserve"> PAGE   \* MERGEFORMAT </w:instrText>
        </w:r>
        <w:r>
          <w:rPr>
            <w:sz w:val="28"/>
            <w:szCs w:val="28"/>
          </w:rPr>
          <w:fldChar w:fldCharType="separate"/>
        </w:r>
        <w:r w:rsidR="00E36346" w:rsidRPr="00E36346">
          <w:rPr>
            <w:noProof/>
            <w:sz w:val="28"/>
            <w:szCs w:val="28"/>
            <w:lang w:val="zh-CN"/>
          </w:rPr>
          <w:t>1</w:t>
        </w:r>
        <w:r>
          <w:rPr>
            <w:sz w:val="28"/>
            <w:szCs w:val="28"/>
          </w:rPr>
          <w:fldChar w:fldCharType="end"/>
        </w:r>
      </w:p>
    </w:sdtContent>
  </w:sdt>
  <w:p w:rsidR="003B6DBA" w:rsidRDefault="003B6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4F" w:rsidRDefault="00594D4F" w:rsidP="003B6DBA">
      <w:r>
        <w:separator/>
      </w:r>
    </w:p>
  </w:footnote>
  <w:footnote w:type="continuationSeparator" w:id="0">
    <w:p w:rsidR="00594D4F" w:rsidRDefault="00594D4F" w:rsidP="003B6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YTZkNjY1MTY4NTYyOWM1YzE0ZmNjZWVmMmExZDY0YjIifQ=="/>
  </w:docVars>
  <w:rsids>
    <w:rsidRoot w:val="00E45291"/>
    <w:rsid w:val="0000076A"/>
    <w:rsid w:val="00013EFD"/>
    <w:rsid w:val="00014928"/>
    <w:rsid w:val="00017562"/>
    <w:rsid w:val="00031B04"/>
    <w:rsid w:val="00047F5D"/>
    <w:rsid w:val="00052109"/>
    <w:rsid w:val="00057FD9"/>
    <w:rsid w:val="00066246"/>
    <w:rsid w:val="00084CF6"/>
    <w:rsid w:val="000874A1"/>
    <w:rsid w:val="000879C9"/>
    <w:rsid w:val="00091766"/>
    <w:rsid w:val="000B1605"/>
    <w:rsid w:val="000B3AD3"/>
    <w:rsid w:val="00105334"/>
    <w:rsid w:val="001134F6"/>
    <w:rsid w:val="001334F9"/>
    <w:rsid w:val="00140DB1"/>
    <w:rsid w:val="001430EC"/>
    <w:rsid w:val="0014351B"/>
    <w:rsid w:val="00145329"/>
    <w:rsid w:val="00164583"/>
    <w:rsid w:val="001933ED"/>
    <w:rsid w:val="001A0003"/>
    <w:rsid w:val="001D4999"/>
    <w:rsid w:val="00200AD2"/>
    <w:rsid w:val="002121C2"/>
    <w:rsid w:val="00213199"/>
    <w:rsid w:val="002208CF"/>
    <w:rsid w:val="00220968"/>
    <w:rsid w:val="002214BB"/>
    <w:rsid w:val="00226452"/>
    <w:rsid w:val="002336DB"/>
    <w:rsid w:val="002410D7"/>
    <w:rsid w:val="00250740"/>
    <w:rsid w:val="002538AA"/>
    <w:rsid w:val="00276F9E"/>
    <w:rsid w:val="00277546"/>
    <w:rsid w:val="002A2ECE"/>
    <w:rsid w:val="002B5483"/>
    <w:rsid w:val="002B7CB3"/>
    <w:rsid w:val="002C6B89"/>
    <w:rsid w:val="002E0813"/>
    <w:rsid w:val="002E0C8B"/>
    <w:rsid w:val="002E184C"/>
    <w:rsid w:val="002E725C"/>
    <w:rsid w:val="0030314D"/>
    <w:rsid w:val="00315469"/>
    <w:rsid w:val="00325870"/>
    <w:rsid w:val="0033428E"/>
    <w:rsid w:val="003366AD"/>
    <w:rsid w:val="00336709"/>
    <w:rsid w:val="003368EC"/>
    <w:rsid w:val="003708C7"/>
    <w:rsid w:val="003809BC"/>
    <w:rsid w:val="00392A20"/>
    <w:rsid w:val="003A14F7"/>
    <w:rsid w:val="003B6DBA"/>
    <w:rsid w:val="003F7DE9"/>
    <w:rsid w:val="004016F7"/>
    <w:rsid w:val="0040464C"/>
    <w:rsid w:val="00413BFA"/>
    <w:rsid w:val="00435B0E"/>
    <w:rsid w:val="004431C8"/>
    <w:rsid w:val="00461111"/>
    <w:rsid w:val="004613D0"/>
    <w:rsid w:val="004642DE"/>
    <w:rsid w:val="004660E2"/>
    <w:rsid w:val="00480522"/>
    <w:rsid w:val="00483DC5"/>
    <w:rsid w:val="0048410F"/>
    <w:rsid w:val="004878CB"/>
    <w:rsid w:val="00490301"/>
    <w:rsid w:val="00493D44"/>
    <w:rsid w:val="004A1E26"/>
    <w:rsid w:val="004B516E"/>
    <w:rsid w:val="004C309E"/>
    <w:rsid w:val="004C48F9"/>
    <w:rsid w:val="004C6DDE"/>
    <w:rsid w:val="004D3192"/>
    <w:rsid w:val="004E04CE"/>
    <w:rsid w:val="004E0EBC"/>
    <w:rsid w:val="004E5A96"/>
    <w:rsid w:val="004F7B52"/>
    <w:rsid w:val="00503E6A"/>
    <w:rsid w:val="0051152E"/>
    <w:rsid w:val="00520438"/>
    <w:rsid w:val="0052374F"/>
    <w:rsid w:val="00577B04"/>
    <w:rsid w:val="00580B4B"/>
    <w:rsid w:val="00594D4F"/>
    <w:rsid w:val="0059581C"/>
    <w:rsid w:val="005C06A7"/>
    <w:rsid w:val="005E0F0C"/>
    <w:rsid w:val="005E2A53"/>
    <w:rsid w:val="005E4425"/>
    <w:rsid w:val="00607A58"/>
    <w:rsid w:val="006641CA"/>
    <w:rsid w:val="00684D66"/>
    <w:rsid w:val="00693CF0"/>
    <w:rsid w:val="006B38D3"/>
    <w:rsid w:val="006B76FC"/>
    <w:rsid w:val="006D580E"/>
    <w:rsid w:val="006E6FD0"/>
    <w:rsid w:val="006F2662"/>
    <w:rsid w:val="006F7D87"/>
    <w:rsid w:val="0070633C"/>
    <w:rsid w:val="007103F8"/>
    <w:rsid w:val="0072057B"/>
    <w:rsid w:val="00724758"/>
    <w:rsid w:val="00731A47"/>
    <w:rsid w:val="00746183"/>
    <w:rsid w:val="00764A47"/>
    <w:rsid w:val="007972DF"/>
    <w:rsid w:val="007A0BB3"/>
    <w:rsid w:val="007B5A4C"/>
    <w:rsid w:val="007B6E44"/>
    <w:rsid w:val="007B727A"/>
    <w:rsid w:val="007E17CD"/>
    <w:rsid w:val="007F0C29"/>
    <w:rsid w:val="008300F4"/>
    <w:rsid w:val="008376DB"/>
    <w:rsid w:val="00846B8A"/>
    <w:rsid w:val="00855574"/>
    <w:rsid w:val="00876140"/>
    <w:rsid w:val="00876727"/>
    <w:rsid w:val="00883095"/>
    <w:rsid w:val="00893E9C"/>
    <w:rsid w:val="008A151C"/>
    <w:rsid w:val="008A4E70"/>
    <w:rsid w:val="008A7E6A"/>
    <w:rsid w:val="008D3A64"/>
    <w:rsid w:val="008F1C28"/>
    <w:rsid w:val="008F4BCD"/>
    <w:rsid w:val="00915E3C"/>
    <w:rsid w:val="009164A9"/>
    <w:rsid w:val="00917815"/>
    <w:rsid w:val="009235D8"/>
    <w:rsid w:val="00940BAC"/>
    <w:rsid w:val="00946F99"/>
    <w:rsid w:val="00947086"/>
    <w:rsid w:val="00957DB0"/>
    <w:rsid w:val="00963E4E"/>
    <w:rsid w:val="00977584"/>
    <w:rsid w:val="009B3EC0"/>
    <w:rsid w:val="009E106D"/>
    <w:rsid w:val="009F2303"/>
    <w:rsid w:val="00A26D6C"/>
    <w:rsid w:val="00A44D0D"/>
    <w:rsid w:val="00A57B62"/>
    <w:rsid w:val="00A67E7E"/>
    <w:rsid w:val="00A76450"/>
    <w:rsid w:val="00A91454"/>
    <w:rsid w:val="00A92E1C"/>
    <w:rsid w:val="00A94D8C"/>
    <w:rsid w:val="00A96B2D"/>
    <w:rsid w:val="00AA1130"/>
    <w:rsid w:val="00AA55D0"/>
    <w:rsid w:val="00AB44F0"/>
    <w:rsid w:val="00AB6356"/>
    <w:rsid w:val="00AC6954"/>
    <w:rsid w:val="00AD5492"/>
    <w:rsid w:val="00AD709F"/>
    <w:rsid w:val="00B154AB"/>
    <w:rsid w:val="00B15996"/>
    <w:rsid w:val="00B3254E"/>
    <w:rsid w:val="00B439B4"/>
    <w:rsid w:val="00B66364"/>
    <w:rsid w:val="00B7778C"/>
    <w:rsid w:val="00B83772"/>
    <w:rsid w:val="00B8765B"/>
    <w:rsid w:val="00B97DB7"/>
    <w:rsid w:val="00BA55D4"/>
    <w:rsid w:val="00BC4A63"/>
    <w:rsid w:val="00BC729E"/>
    <w:rsid w:val="00BD1A3B"/>
    <w:rsid w:val="00BF0DA7"/>
    <w:rsid w:val="00C14E9C"/>
    <w:rsid w:val="00C213FE"/>
    <w:rsid w:val="00C23E55"/>
    <w:rsid w:val="00C312C2"/>
    <w:rsid w:val="00C3632D"/>
    <w:rsid w:val="00C4619E"/>
    <w:rsid w:val="00C467C8"/>
    <w:rsid w:val="00C741D2"/>
    <w:rsid w:val="00C8311C"/>
    <w:rsid w:val="00C84884"/>
    <w:rsid w:val="00C8566C"/>
    <w:rsid w:val="00C905B3"/>
    <w:rsid w:val="00C91355"/>
    <w:rsid w:val="00CA409D"/>
    <w:rsid w:val="00CA4B31"/>
    <w:rsid w:val="00CB1BB0"/>
    <w:rsid w:val="00CC0221"/>
    <w:rsid w:val="00CC05CC"/>
    <w:rsid w:val="00CD5842"/>
    <w:rsid w:val="00CE4809"/>
    <w:rsid w:val="00CF055C"/>
    <w:rsid w:val="00D10B64"/>
    <w:rsid w:val="00D24688"/>
    <w:rsid w:val="00D43CD9"/>
    <w:rsid w:val="00D53E55"/>
    <w:rsid w:val="00D622C4"/>
    <w:rsid w:val="00D62486"/>
    <w:rsid w:val="00D727F2"/>
    <w:rsid w:val="00D94341"/>
    <w:rsid w:val="00D960A0"/>
    <w:rsid w:val="00DA1D41"/>
    <w:rsid w:val="00DA26AD"/>
    <w:rsid w:val="00DC4238"/>
    <w:rsid w:val="00DF1B7A"/>
    <w:rsid w:val="00E007EE"/>
    <w:rsid w:val="00E114D9"/>
    <w:rsid w:val="00E12CAD"/>
    <w:rsid w:val="00E27301"/>
    <w:rsid w:val="00E36346"/>
    <w:rsid w:val="00E40B4B"/>
    <w:rsid w:val="00E4172D"/>
    <w:rsid w:val="00E45291"/>
    <w:rsid w:val="00E46122"/>
    <w:rsid w:val="00EA2C2C"/>
    <w:rsid w:val="00EA3D4F"/>
    <w:rsid w:val="00ED0C39"/>
    <w:rsid w:val="00ED31E1"/>
    <w:rsid w:val="00EE07A5"/>
    <w:rsid w:val="00EF6F64"/>
    <w:rsid w:val="00EF7F38"/>
    <w:rsid w:val="00F07046"/>
    <w:rsid w:val="00F20CD3"/>
    <w:rsid w:val="00F23643"/>
    <w:rsid w:val="00F40988"/>
    <w:rsid w:val="00F433F2"/>
    <w:rsid w:val="00F44285"/>
    <w:rsid w:val="00F457E8"/>
    <w:rsid w:val="00F538D1"/>
    <w:rsid w:val="00F56545"/>
    <w:rsid w:val="00F60955"/>
    <w:rsid w:val="00F70E24"/>
    <w:rsid w:val="00F73DBF"/>
    <w:rsid w:val="00F949D3"/>
    <w:rsid w:val="00F950CA"/>
    <w:rsid w:val="00FB0C80"/>
    <w:rsid w:val="00FB58A4"/>
    <w:rsid w:val="00FC22B7"/>
    <w:rsid w:val="00FC54F0"/>
    <w:rsid w:val="00FD31E6"/>
    <w:rsid w:val="00FE10A0"/>
    <w:rsid w:val="00FE5ACF"/>
    <w:rsid w:val="00FF3988"/>
    <w:rsid w:val="022178FE"/>
    <w:rsid w:val="05511383"/>
    <w:rsid w:val="05EE034D"/>
    <w:rsid w:val="0B2D17F5"/>
    <w:rsid w:val="0BDF3142"/>
    <w:rsid w:val="0CDB05BA"/>
    <w:rsid w:val="0D3C1E1D"/>
    <w:rsid w:val="10FB766A"/>
    <w:rsid w:val="12B565C6"/>
    <w:rsid w:val="192E3DEE"/>
    <w:rsid w:val="2CF72605"/>
    <w:rsid w:val="2F7470EF"/>
    <w:rsid w:val="327B69E7"/>
    <w:rsid w:val="343249D8"/>
    <w:rsid w:val="36776016"/>
    <w:rsid w:val="37103BA1"/>
    <w:rsid w:val="379304D4"/>
    <w:rsid w:val="38AC215E"/>
    <w:rsid w:val="3A2C60EF"/>
    <w:rsid w:val="407E2488"/>
    <w:rsid w:val="407E2887"/>
    <w:rsid w:val="44A70E12"/>
    <w:rsid w:val="47FE7E85"/>
    <w:rsid w:val="4D8C3445"/>
    <w:rsid w:val="51D97048"/>
    <w:rsid w:val="53F20BF0"/>
    <w:rsid w:val="55F222C9"/>
    <w:rsid w:val="5859140A"/>
    <w:rsid w:val="58D82790"/>
    <w:rsid w:val="5CD728E8"/>
    <w:rsid w:val="63E80D0A"/>
    <w:rsid w:val="64A55ED4"/>
    <w:rsid w:val="74952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D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rsid w:val="003B6DBA"/>
    <w:pPr>
      <w:ind w:leftChars="2100" w:left="100"/>
    </w:pPr>
    <w:rPr>
      <w:sz w:val="28"/>
      <w:szCs w:val="20"/>
    </w:rPr>
  </w:style>
  <w:style w:type="paragraph" w:styleId="a4">
    <w:name w:val="Body Text"/>
    <w:basedOn w:val="a"/>
    <w:qFormat/>
    <w:rsid w:val="003B6DBA"/>
    <w:rPr>
      <w:sz w:val="28"/>
      <w:szCs w:val="20"/>
    </w:rPr>
  </w:style>
  <w:style w:type="paragraph" w:styleId="a5">
    <w:name w:val="Body Text Indent"/>
    <w:basedOn w:val="a"/>
    <w:qFormat/>
    <w:rsid w:val="003B6DBA"/>
    <w:pPr>
      <w:adjustRightInd w:val="0"/>
      <w:snapToGrid w:val="0"/>
      <w:spacing w:line="540" w:lineRule="atLeast"/>
      <w:ind w:firstLineChars="236" w:firstLine="717"/>
    </w:pPr>
    <w:rPr>
      <w:spacing w:val="12"/>
      <w:sz w:val="28"/>
    </w:rPr>
  </w:style>
  <w:style w:type="paragraph" w:styleId="2">
    <w:name w:val="Body Text Indent 2"/>
    <w:basedOn w:val="a"/>
    <w:qFormat/>
    <w:rsid w:val="003B6DBA"/>
    <w:pPr>
      <w:adjustRightInd w:val="0"/>
      <w:snapToGrid w:val="0"/>
      <w:spacing w:line="540" w:lineRule="atLeast"/>
      <w:ind w:firstLineChars="200" w:firstLine="608"/>
    </w:pPr>
    <w:rPr>
      <w:spacing w:val="12"/>
      <w:sz w:val="28"/>
    </w:rPr>
  </w:style>
  <w:style w:type="paragraph" w:styleId="a6">
    <w:name w:val="footer"/>
    <w:basedOn w:val="a"/>
    <w:link w:val="Char"/>
    <w:uiPriority w:val="99"/>
    <w:qFormat/>
    <w:rsid w:val="003B6DBA"/>
    <w:pPr>
      <w:tabs>
        <w:tab w:val="center" w:pos="4153"/>
        <w:tab w:val="right" w:pos="8306"/>
      </w:tabs>
      <w:snapToGrid w:val="0"/>
      <w:jc w:val="left"/>
    </w:pPr>
    <w:rPr>
      <w:sz w:val="18"/>
      <w:szCs w:val="18"/>
    </w:rPr>
  </w:style>
  <w:style w:type="paragraph" w:styleId="a7">
    <w:name w:val="header"/>
    <w:basedOn w:val="a"/>
    <w:qFormat/>
    <w:rsid w:val="003B6DBA"/>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3B6DBA"/>
    <w:pPr>
      <w:spacing w:line="500" w:lineRule="exact"/>
      <w:ind w:leftChars="256" w:left="538" w:firstLineChars="6" w:firstLine="17"/>
    </w:pPr>
    <w:rPr>
      <w:rFonts w:ascii="宋体" w:hAnsi="宋体"/>
      <w:sz w:val="28"/>
    </w:rPr>
  </w:style>
  <w:style w:type="character" w:styleId="a8">
    <w:name w:val="page number"/>
    <w:basedOn w:val="a0"/>
    <w:qFormat/>
    <w:rsid w:val="003B6DBA"/>
  </w:style>
  <w:style w:type="character" w:styleId="a9">
    <w:name w:val="Hyperlink"/>
    <w:qFormat/>
    <w:rsid w:val="003B6DBA"/>
    <w:rPr>
      <w:color w:val="0000FF"/>
      <w:u w:val="single"/>
    </w:rPr>
  </w:style>
  <w:style w:type="paragraph" w:customStyle="1" w:styleId="font6">
    <w:name w:val="font6"/>
    <w:basedOn w:val="a"/>
    <w:qFormat/>
    <w:rsid w:val="003B6DBA"/>
    <w:pPr>
      <w:widowControl/>
      <w:spacing w:before="100" w:beforeAutospacing="1" w:after="100" w:afterAutospacing="1"/>
      <w:jc w:val="left"/>
    </w:pPr>
    <w:rPr>
      <w:rFonts w:ascii="宋体" w:hAnsi="宋体" w:hint="eastAsia"/>
      <w:kern w:val="0"/>
      <w:sz w:val="18"/>
      <w:szCs w:val="18"/>
    </w:rPr>
  </w:style>
  <w:style w:type="paragraph" w:customStyle="1" w:styleId="xl22">
    <w:name w:val="xl22"/>
    <w:basedOn w:val="a"/>
    <w:qFormat/>
    <w:rsid w:val="003B6DBA"/>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xl25">
    <w:name w:val="xl25"/>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4"/>
    </w:rPr>
  </w:style>
  <w:style w:type="paragraph" w:customStyle="1" w:styleId="xl24">
    <w:name w:val="xl24"/>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b/>
      <w:bCs/>
      <w:kern w:val="0"/>
      <w:sz w:val="24"/>
    </w:rPr>
  </w:style>
  <w:style w:type="paragraph" w:customStyle="1" w:styleId="font5">
    <w:name w:val="font5"/>
    <w:basedOn w:val="a"/>
    <w:qFormat/>
    <w:rsid w:val="003B6DBA"/>
    <w:pPr>
      <w:widowControl/>
      <w:spacing w:before="100" w:beforeAutospacing="1" w:after="100" w:afterAutospacing="1"/>
      <w:jc w:val="left"/>
    </w:pPr>
    <w:rPr>
      <w:rFonts w:ascii="宋体" w:hAnsi="宋体" w:hint="eastAsia"/>
      <w:kern w:val="0"/>
      <w:sz w:val="24"/>
    </w:rPr>
  </w:style>
  <w:style w:type="paragraph" w:customStyle="1" w:styleId="xl27">
    <w:name w:val="xl27"/>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5">
    <w:name w:val="xl35"/>
    <w:basedOn w:val="a"/>
    <w:qFormat/>
    <w:rsid w:val="003B6DBA"/>
    <w:pPr>
      <w:widowControl/>
      <w:spacing w:before="100" w:beforeAutospacing="1" w:after="100" w:afterAutospacing="1"/>
      <w:jc w:val="center"/>
      <w:textAlignment w:val="center"/>
    </w:pPr>
    <w:rPr>
      <w:rFonts w:ascii="宋体" w:hAnsi="宋体"/>
      <w:kern w:val="0"/>
      <w:sz w:val="32"/>
      <w:szCs w:val="32"/>
    </w:rPr>
  </w:style>
  <w:style w:type="paragraph" w:customStyle="1" w:styleId="xl32">
    <w:name w:val="xl32"/>
    <w:basedOn w:val="a"/>
    <w:qFormat/>
    <w:rsid w:val="003B6DBA"/>
    <w:pPr>
      <w:widowControl/>
      <w:spacing w:before="100" w:beforeAutospacing="1" w:after="100" w:afterAutospacing="1"/>
      <w:jc w:val="center"/>
      <w:textAlignment w:val="center"/>
    </w:pPr>
    <w:rPr>
      <w:rFonts w:ascii="宋体" w:hAnsi="宋体"/>
      <w:b/>
      <w:bCs/>
      <w:kern w:val="0"/>
      <w:sz w:val="32"/>
      <w:szCs w:val="32"/>
    </w:rPr>
  </w:style>
  <w:style w:type="paragraph" w:customStyle="1" w:styleId="1">
    <w:name w:val="正文1"/>
    <w:qFormat/>
    <w:rsid w:val="003B6DBA"/>
    <w:pPr>
      <w:widowControl w:val="0"/>
      <w:adjustRightInd w:val="0"/>
      <w:spacing w:line="360" w:lineRule="atLeast"/>
      <w:textAlignment w:val="baseline"/>
    </w:pPr>
    <w:rPr>
      <w:rFonts w:ascii="宋体"/>
      <w:sz w:val="34"/>
    </w:rPr>
  </w:style>
  <w:style w:type="paragraph" w:customStyle="1" w:styleId="xl33">
    <w:name w:val="xl33"/>
    <w:basedOn w:val="a"/>
    <w:qFormat/>
    <w:rsid w:val="003B6DBA"/>
    <w:pPr>
      <w:widowControl/>
      <w:pBdr>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28">
    <w:name w:val="xl28"/>
    <w:basedOn w:val="a"/>
    <w:qFormat/>
    <w:rsid w:val="003B6DBA"/>
    <w:pPr>
      <w:widowControl/>
      <w:spacing w:before="100" w:beforeAutospacing="1" w:after="100" w:afterAutospacing="1"/>
      <w:jc w:val="center"/>
      <w:textAlignment w:val="center"/>
    </w:pPr>
    <w:rPr>
      <w:rFonts w:ascii="宋体" w:hAnsi="宋体"/>
      <w:kern w:val="0"/>
      <w:sz w:val="24"/>
    </w:rPr>
  </w:style>
  <w:style w:type="paragraph" w:customStyle="1" w:styleId="xl29">
    <w:name w:val="xl29"/>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0">
    <w:name w:val="font0"/>
    <w:basedOn w:val="a"/>
    <w:qFormat/>
    <w:rsid w:val="003B6DBA"/>
    <w:pPr>
      <w:widowControl/>
      <w:spacing w:before="100" w:beforeAutospacing="1" w:after="100" w:afterAutospacing="1"/>
      <w:jc w:val="left"/>
    </w:pPr>
    <w:rPr>
      <w:rFonts w:ascii="宋体" w:hAnsi="宋体" w:hint="eastAsia"/>
      <w:kern w:val="0"/>
      <w:sz w:val="24"/>
    </w:rPr>
  </w:style>
  <w:style w:type="paragraph" w:customStyle="1" w:styleId="xl30">
    <w:name w:val="xl30"/>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23">
    <w:name w:val="xl23"/>
    <w:basedOn w:val="a"/>
    <w:qFormat/>
    <w:rsid w:val="003B6DBA"/>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xl31">
    <w:name w:val="xl31"/>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26">
    <w:name w:val="xl26"/>
    <w:basedOn w:val="a"/>
    <w:qFormat/>
    <w:rsid w:val="003B6D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34">
    <w:name w:val="xl34"/>
    <w:basedOn w:val="a"/>
    <w:qFormat/>
    <w:rsid w:val="003B6DBA"/>
    <w:pPr>
      <w:widowControl/>
      <w:pBdr>
        <w:bottom w:val="single" w:sz="4" w:space="0" w:color="auto"/>
      </w:pBdr>
      <w:spacing w:before="100" w:beforeAutospacing="1" w:after="100" w:afterAutospacing="1"/>
      <w:jc w:val="left"/>
      <w:textAlignment w:val="center"/>
    </w:pPr>
    <w:rPr>
      <w:rFonts w:ascii="宋体" w:hAnsi="宋体"/>
      <w:kern w:val="0"/>
      <w:sz w:val="24"/>
    </w:rPr>
  </w:style>
  <w:style w:type="character" w:customStyle="1" w:styleId="Char">
    <w:name w:val="页脚 Char"/>
    <w:basedOn w:val="a0"/>
    <w:link w:val="a6"/>
    <w:uiPriority w:val="99"/>
    <w:qFormat/>
    <w:rsid w:val="003B6DBA"/>
    <w:rPr>
      <w:kern w:val="2"/>
      <w:sz w:val="18"/>
      <w:szCs w:val="18"/>
    </w:rPr>
  </w:style>
  <w:style w:type="paragraph" w:styleId="aa">
    <w:name w:val="Balloon Text"/>
    <w:basedOn w:val="a"/>
    <w:link w:val="Char0"/>
    <w:rsid w:val="0070633C"/>
    <w:rPr>
      <w:sz w:val="18"/>
      <w:szCs w:val="18"/>
    </w:rPr>
  </w:style>
  <w:style w:type="character" w:customStyle="1" w:styleId="Char0">
    <w:name w:val="批注框文本 Char"/>
    <w:basedOn w:val="a0"/>
    <w:link w:val="aa"/>
    <w:rsid w:val="007063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qhb@pxstee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zhidao.baidu.com/search?word=%E6%8A%95%E6%A0%87%E4%BF%9D%E8%AF%81%E9%87%91&amp;fr=qb_search_exp&amp;ie=utf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484</Words>
  <Characters>2760</Characters>
  <Application>Microsoft Office Word</Application>
  <DocSecurity>0</DocSecurity>
  <Lines>23</Lines>
  <Paragraphs>6</Paragraphs>
  <ScaleCrop>false</ScaleCrop>
  <Company>Lenovo</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萍钢老区高炉喷煤项目招标公告</dc:title>
  <dc:subject/>
  <dc:creator>赵天鹏(13001863005)</dc:creator>
  <cp:keywords/>
  <dc:description/>
  <cp:lastModifiedBy>兰龙友</cp:lastModifiedBy>
  <cp:revision>5</cp:revision>
  <cp:lastPrinted>2024-01-09T08:05:00Z</cp:lastPrinted>
  <dcterms:created xsi:type="dcterms:W3CDTF">2020-09-29T06:46:00Z</dcterms:created>
  <dcterms:modified xsi:type="dcterms:W3CDTF">2024-04-12T07:20:00Z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4B42E3CC4C784C1092BEABA25C1D911F</vt:lpwstr>
  </property>
</Properties>
</file>